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82A2" w14:textId="1F534026" w:rsidR="00C179A3" w:rsidRPr="00281CA6" w:rsidRDefault="000F598A" w:rsidP="00C179A3">
      <w:pPr>
        <w:jc w:val="center"/>
        <w:rPr>
          <w:rFonts w:ascii="Arial" w:hAnsi="Arial" w:cs="Arial"/>
          <w:b/>
        </w:rPr>
      </w:pPr>
      <w:r w:rsidRPr="00281CA6">
        <w:rPr>
          <w:rFonts w:ascii="Arial" w:hAnsi="Arial" w:cs="Arial"/>
          <w:b/>
        </w:rPr>
        <w:t>MINUTES</w:t>
      </w:r>
    </w:p>
    <w:p w14:paraId="4E3F4B3B" w14:textId="77777777" w:rsidR="000F598A" w:rsidRPr="00281CA6" w:rsidRDefault="000F598A" w:rsidP="00C179A3">
      <w:pPr>
        <w:jc w:val="center"/>
        <w:rPr>
          <w:rFonts w:ascii="Arial" w:hAnsi="Arial" w:cs="Arial"/>
          <w:b/>
        </w:rPr>
      </w:pPr>
    </w:p>
    <w:p w14:paraId="75935631" w14:textId="77777777" w:rsidR="00C179A3" w:rsidRPr="00281CA6" w:rsidRDefault="00C179A3" w:rsidP="00C179A3">
      <w:pPr>
        <w:jc w:val="center"/>
        <w:rPr>
          <w:rFonts w:ascii="Arial" w:hAnsi="Arial" w:cs="Arial"/>
          <w:b/>
        </w:rPr>
      </w:pPr>
      <w:r w:rsidRPr="00281CA6">
        <w:rPr>
          <w:rFonts w:ascii="Arial" w:hAnsi="Arial" w:cs="Arial"/>
          <w:b/>
        </w:rPr>
        <w:t>of the</w:t>
      </w:r>
    </w:p>
    <w:p w14:paraId="305E91BC" w14:textId="77777777" w:rsidR="00C179A3" w:rsidRPr="00281CA6" w:rsidRDefault="00C179A3" w:rsidP="00C179A3">
      <w:pPr>
        <w:jc w:val="center"/>
        <w:rPr>
          <w:rFonts w:ascii="Arial" w:hAnsi="Arial" w:cs="Arial"/>
          <w:b/>
        </w:rPr>
      </w:pPr>
    </w:p>
    <w:p w14:paraId="37099D8F" w14:textId="161E886B" w:rsidR="00C179A3" w:rsidRPr="00281CA6" w:rsidRDefault="00C179A3" w:rsidP="00C179A3">
      <w:pPr>
        <w:jc w:val="center"/>
        <w:rPr>
          <w:rFonts w:ascii="Arial" w:hAnsi="Arial" w:cs="Arial"/>
          <w:b/>
        </w:rPr>
      </w:pPr>
      <w:r w:rsidRPr="00281CA6">
        <w:rPr>
          <w:rFonts w:ascii="Arial" w:hAnsi="Arial" w:cs="Arial"/>
          <w:b/>
        </w:rPr>
        <w:t>D</w:t>
      </w:r>
      <w:r w:rsidR="0097644B" w:rsidRPr="00281CA6">
        <w:rPr>
          <w:rFonts w:ascii="Arial" w:hAnsi="Arial" w:cs="Arial"/>
          <w:b/>
        </w:rPr>
        <w:t>ATA &amp;</w:t>
      </w:r>
      <w:r w:rsidRPr="00281CA6">
        <w:rPr>
          <w:rFonts w:ascii="Arial" w:hAnsi="Arial" w:cs="Arial"/>
          <w:b/>
        </w:rPr>
        <w:t xml:space="preserve"> MARKETING COMMISSION</w:t>
      </w:r>
      <w:r w:rsidR="00B04D8B" w:rsidRPr="00281CA6">
        <w:rPr>
          <w:rFonts w:ascii="Arial" w:hAnsi="Arial" w:cs="Arial"/>
          <w:b/>
        </w:rPr>
        <w:t xml:space="preserve"> </w:t>
      </w:r>
    </w:p>
    <w:p w14:paraId="2C641B95" w14:textId="1782EB23" w:rsidR="00B04D8B" w:rsidRPr="00281CA6" w:rsidRDefault="00B04D8B" w:rsidP="00C179A3">
      <w:pPr>
        <w:jc w:val="center"/>
        <w:rPr>
          <w:rFonts w:ascii="Arial" w:hAnsi="Arial" w:cs="Arial"/>
          <w:b/>
        </w:rPr>
      </w:pPr>
    </w:p>
    <w:p w14:paraId="1483668C" w14:textId="737CBDA8" w:rsidR="00B04D8B" w:rsidRPr="00281CA6" w:rsidRDefault="00B04D8B" w:rsidP="00C179A3">
      <w:pPr>
        <w:jc w:val="center"/>
        <w:rPr>
          <w:rFonts w:ascii="Arial" w:hAnsi="Arial" w:cs="Arial"/>
          <w:b/>
        </w:rPr>
      </w:pPr>
      <w:r w:rsidRPr="00281CA6">
        <w:rPr>
          <w:rFonts w:ascii="Arial" w:hAnsi="Arial" w:cs="Arial"/>
          <w:b/>
        </w:rPr>
        <w:t xml:space="preserve">BOARD </w:t>
      </w:r>
    </w:p>
    <w:p w14:paraId="06EE3CA3" w14:textId="77777777" w:rsidR="00C179A3" w:rsidRPr="00281CA6" w:rsidRDefault="00C179A3" w:rsidP="00C179A3">
      <w:pPr>
        <w:jc w:val="center"/>
        <w:rPr>
          <w:rFonts w:ascii="Arial" w:hAnsi="Arial" w:cs="Arial"/>
          <w:b/>
        </w:rPr>
      </w:pPr>
    </w:p>
    <w:p w14:paraId="4E722833" w14:textId="1668675F" w:rsidR="00F21742" w:rsidRPr="00281CA6" w:rsidRDefault="00610CF8" w:rsidP="00C179A3">
      <w:pPr>
        <w:jc w:val="center"/>
        <w:rPr>
          <w:rFonts w:ascii="Arial" w:hAnsi="Arial" w:cs="Arial"/>
          <w:b/>
        </w:rPr>
      </w:pPr>
      <w:r w:rsidRPr="00281CA6">
        <w:rPr>
          <w:rFonts w:ascii="Arial" w:hAnsi="Arial" w:cs="Arial"/>
          <w:b/>
        </w:rPr>
        <w:t xml:space="preserve">Thursday </w:t>
      </w:r>
      <w:r w:rsidR="00C0543B" w:rsidRPr="00281CA6">
        <w:rPr>
          <w:rFonts w:ascii="Arial" w:hAnsi="Arial" w:cs="Arial"/>
          <w:b/>
        </w:rPr>
        <w:t>10</w:t>
      </w:r>
      <w:r w:rsidR="00C0543B" w:rsidRPr="00281CA6">
        <w:rPr>
          <w:rFonts w:ascii="Arial" w:hAnsi="Arial" w:cs="Arial"/>
          <w:b/>
          <w:vertAlign w:val="superscript"/>
        </w:rPr>
        <w:t>th</w:t>
      </w:r>
      <w:r w:rsidR="00C0543B" w:rsidRPr="00281CA6">
        <w:rPr>
          <w:rFonts w:ascii="Arial" w:hAnsi="Arial" w:cs="Arial"/>
          <w:b/>
        </w:rPr>
        <w:t xml:space="preserve"> </w:t>
      </w:r>
      <w:r w:rsidR="00281CA6" w:rsidRPr="00281CA6">
        <w:rPr>
          <w:rFonts w:ascii="Arial" w:hAnsi="Arial" w:cs="Arial"/>
          <w:b/>
        </w:rPr>
        <w:t>February</w:t>
      </w:r>
      <w:r w:rsidR="00C0543B" w:rsidRPr="00281CA6">
        <w:rPr>
          <w:rFonts w:ascii="Arial" w:hAnsi="Arial" w:cs="Arial"/>
          <w:b/>
        </w:rPr>
        <w:t xml:space="preserve"> </w:t>
      </w:r>
      <w:r w:rsidR="00266474" w:rsidRPr="00281CA6">
        <w:rPr>
          <w:rFonts w:ascii="Arial" w:hAnsi="Arial" w:cs="Arial"/>
          <w:b/>
        </w:rPr>
        <w:t>202</w:t>
      </w:r>
      <w:r w:rsidR="00C0543B" w:rsidRPr="00281CA6">
        <w:rPr>
          <w:rFonts w:ascii="Arial" w:hAnsi="Arial" w:cs="Arial"/>
          <w:b/>
        </w:rPr>
        <w:t>2</w:t>
      </w:r>
      <w:r w:rsidR="00C84B89" w:rsidRPr="00281CA6">
        <w:rPr>
          <w:rFonts w:ascii="Arial" w:hAnsi="Arial" w:cs="Arial"/>
          <w:b/>
        </w:rPr>
        <w:t xml:space="preserve"> </w:t>
      </w:r>
    </w:p>
    <w:p w14:paraId="0C9FB2DF" w14:textId="77777777" w:rsidR="00382394" w:rsidRPr="00281CA6" w:rsidRDefault="00382394" w:rsidP="00C179A3">
      <w:pPr>
        <w:jc w:val="center"/>
        <w:rPr>
          <w:rFonts w:ascii="Arial" w:hAnsi="Arial" w:cs="Arial"/>
          <w:b/>
        </w:rPr>
      </w:pPr>
    </w:p>
    <w:p w14:paraId="36B6ADD8" w14:textId="7D1ABC81" w:rsidR="00382394" w:rsidRPr="00281CA6" w:rsidRDefault="00382394" w:rsidP="00C179A3">
      <w:pPr>
        <w:jc w:val="center"/>
        <w:rPr>
          <w:rFonts w:ascii="Arial" w:hAnsi="Arial" w:cs="Arial"/>
          <w:b/>
        </w:rPr>
      </w:pPr>
      <w:r w:rsidRPr="00281CA6">
        <w:rPr>
          <w:rFonts w:ascii="Arial" w:hAnsi="Arial" w:cs="Arial"/>
          <w:b/>
        </w:rPr>
        <w:t>10</w:t>
      </w:r>
      <w:r w:rsidR="00547433" w:rsidRPr="00281CA6">
        <w:rPr>
          <w:rFonts w:ascii="Arial" w:hAnsi="Arial" w:cs="Arial"/>
          <w:b/>
        </w:rPr>
        <w:t xml:space="preserve">.30am </w:t>
      </w:r>
      <w:r w:rsidR="00960191" w:rsidRPr="00281CA6">
        <w:rPr>
          <w:rFonts w:ascii="Arial" w:hAnsi="Arial" w:cs="Arial"/>
          <w:b/>
        </w:rPr>
        <w:t>DMA-hybrid office</w:t>
      </w:r>
      <w:r w:rsidR="00083EA8" w:rsidRPr="00281CA6">
        <w:rPr>
          <w:rFonts w:ascii="Arial" w:hAnsi="Arial" w:cs="Arial"/>
          <w:b/>
        </w:rPr>
        <w:t>/Zoom</w:t>
      </w:r>
    </w:p>
    <w:p w14:paraId="77065685" w14:textId="1384BF9C" w:rsidR="00C84B89" w:rsidRPr="00281CA6" w:rsidRDefault="00C84B89" w:rsidP="00C179A3">
      <w:pPr>
        <w:jc w:val="center"/>
        <w:rPr>
          <w:rFonts w:ascii="Arial" w:hAnsi="Arial" w:cs="Arial"/>
          <w:b/>
        </w:rPr>
      </w:pPr>
    </w:p>
    <w:p w14:paraId="50B28BD9" w14:textId="77777777" w:rsidR="00C179A3" w:rsidRPr="00281CA6" w:rsidRDefault="00C179A3" w:rsidP="00C179A3">
      <w:pPr>
        <w:jc w:val="center"/>
        <w:rPr>
          <w:rFonts w:ascii="Arial" w:hAnsi="Arial" w:cs="Arial"/>
          <w:b/>
        </w:rPr>
      </w:pPr>
    </w:p>
    <w:p w14:paraId="6CABDB6C" w14:textId="77777777" w:rsidR="00C179A3" w:rsidRPr="00281CA6" w:rsidRDefault="00C179A3" w:rsidP="00C179A3">
      <w:pPr>
        <w:jc w:val="center"/>
        <w:rPr>
          <w:rFonts w:ascii="Arial" w:hAnsi="Arial" w:cs="Arial"/>
          <w:b/>
        </w:rPr>
      </w:pPr>
    </w:p>
    <w:p w14:paraId="180DA50A" w14:textId="77777777" w:rsidR="00C179A3" w:rsidRPr="00281CA6" w:rsidRDefault="00C179A3" w:rsidP="00C179A3">
      <w:pPr>
        <w:rPr>
          <w:rFonts w:ascii="Arial" w:hAnsi="Arial" w:cs="Arial"/>
          <w:b/>
        </w:rPr>
      </w:pPr>
    </w:p>
    <w:p w14:paraId="1C8989E1" w14:textId="2522BFDC" w:rsidR="00C179A3" w:rsidRPr="00281CA6" w:rsidRDefault="00C179A3" w:rsidP="00AB02B6">
      <w:pPr>
        <w:rPr>
          <w:rFonts w:ascii="Arial" w:hAnsi="Arial" w:cs="Arial"/>
          <w:b/>
        </w:rPr>
      </w:pPr>
      <w:r w:rsidRPr="00281CA6">
        <w:rPr>
          <w:rFonts w:ascii="Arial" w:hAnsi="Arial" w:cs="Arial"/>
          <w:b/>
        </w:rPr>
        <w:t>Present:</w:t>
      </w:r>
      <w:r w:rsidRPr="00281CA6">
        <w:rPr>
          <w:rFonts w:ascii="Arial" w:hAnsi="Arial" w:cs="Arial"/>
          <w:b/>
        </w:rPr>
        <w:tab/>
      </w:r>
    </w:p>
    <w:p w14:paraId="412711C5" w14:textId="325F3F3B" w:rsidR="00AB02B6" w:rsidRPr="00281CA6" w:rsidRDefault="00AB02B6" w:rsidP="00AB02B6">
      <w:pPr>
        <w:rPr>
          <w:rFonts w:ascii="Arial" w:hAnsi="Arial" w:cs="Arial"/>
        </w:rPr>
      </w:pPr>
    </w:p>
    <w:p w14:paraId="0B097C26" w14:textId="3C8ED2F0" w:rsidR="00B921B7" w:rsidRPr="00281CA6" w:rsidRDefault="00B921B7" w:rsidP="00AB02B6">
      <w:pPr>
        <w:rPr>
          <w:rFonts w:ascii="Arial" w:hAnsi="Arial" w:cs="Arial"/>
        </w:rPr>
      </w:pPr>
      <w:r w:rsidRPr="00281CA6">
        <w:rPr>
          <w:rFonts w:ascii="Arial" w:hAnsi="Arial" w:cs="Arial"/>
        </w:rPr>
        <w:t>Amerdeep Somal, Chief Commissioner (AS)</w:t>
      </w:r>
    </w:p>
    <w:p w14:paraId="57B0537E" w14:textId="13F435D6" w:rsidR="00A50B0E" w:rsidRPr="00281CA6" w:rsidRDefault="00A50B0E" w:rsidP="00A50B0E">
      <w:pPr>
        <w:rPr>
          <w:rFonts w:ascii="Arial" w:hAnsi="Arial" w:cs="Arial"/>
        </w:rPr>
      </w:pPr>
      <w:r w:rsidRPr="00281CA6">
        <w:rPr>
          <w:rFonts w:ascii="Arial" w:hAnsi="Arial" w:cs="Arial"/>
        </w:rPr>
        <w:t xml:space="preserve">Fedelma Good, Industry Commissioner (FG) </w:t>
      </w:r>
      <w:r w:rsidR="00083EA8" w:rsidRPr="00281CA6">
        <w:rPr>
          <w:rFonts w:ascii="Arial" w:hAnsi="Arial" w:cs="Arial"/>
        </w:rPr>
        <w:t>- via Zoom</w:t>
      </w:r>
    </w:p>
    <w:p w14:paraId="24197427" w14:textId="5ADDF489" w:rsidR="00266474" w:rsidRPr="00281CA6" w:rsidRDefault="00266474" w:rsidP="00C179A3">
      <w:pPr>
        <w:rPr>
          <w:rFonts w:ascii="Arial" w:hAnsi="Arial" w:cs="Arial"/>
        </w:rPr>
      </w:pPr>
      <w:r w:rsidRPr="00281CA6">
        <w:rPr>
          <w:rFonts w:ascii="Arial" w:hAnsi="Arial" w:cs="Arial"/>
        </w:rPr>
        <w:t>Quinton Quayle, Independent Commissioner (QQ)</w:t>
      </w:r>
      <w:r w:rsidR="00083EA8" w:rsidRPr="00281CA6">
        <w:rPr>
          <w:rFonts w:ascii="Arial" w:hAnsi="Arial" w:cs="Arial"/>
        </w:rPr>
        <w:t xml:space="preserve"> – via Zoom</w:t>
      </w:r>
    </w:p>
    <w:p w14:paraId="1C2316C1" w14:textId="07332575" w:rsidR="00547433" w:rsidRPr="00281CA6" w:rsidRDefault="00547433" w:rsidP="00C179A3">
      <w:pPr>
        <w:rPr>
          <w:rFonts w:ascii="Arial" w:hAnsi="Arial" w:cs="Arial"/>
        </w:rPr>
      </w:pPr>
      <w:r w:rsidRPr="00281CA6">
        <w:rPr>
          <w:rFonts w:ascii="Arial" w:hAnsi="Arial" w:cs="Arial"/>
        </w:rPr>
        <w:t>Karen McArthur, Independent Commissioner (KM)</w:t>
      </w:r>
      <w:r w:rsidR="00BF15D0" w:rsidRPr="00281CA6">
        <w:rPr>
          <w:rFonts w:ascii="Arial" w:hAnsi="Arial" w:cs="Arial"/>
        </w:rPr>
        <w:t xml:space="preserve"> – via Zoom</w:t>
      </w:r>
    </w:p>
    <w:p w14:paraId="26A38D42" w14:textId="6B6EF4A4" w:rsidR="004E3225" w:rsidRPr="00281CA6" w:rsidRDefault="004E3225" w:rsidP="00C179A3">
      <w:pPr>
        <w:rPr>
          <w:rFonts w:ascii="Arial" w:hAnsi="Arial" w:cs="Arial"/>
        </w:rPr>
      </w:pPr>
    </w:p>
    <w:p w14:paraId="0CA70C34" w14:textId="77777777" w:rsidR="00C179A3" w:rsidRPr="00281CA6" w:rsidRDefault="00C179A3" w:rsidP="00C179A3">
      <w:pPr>
        <w:rPr>
          <w:rFonts w:ascii="Arial" w:hAnsi="Arial" w:cs="Arial"/>
          <w:b/>
        </w:rPr>
      </w:pPr>
      <w:r w:rsidRPr="00281CA6">
        <w:rPr>
          <w:rFonts w:ascii="Arial" w:hAnsi="Arial" w:cs="Arial"/>
          <w:b/>
        </w:rPr>
        <w:t>In Attendance:</w:t>
      </w:r>
    </w:p>
    <w:p w14:paraId="7F8BD9B0" w14:textId="75253422" w:rsidR="00C179A3" w:rsidRPr="00281CA6" w:rsidRDefault="00C179A3" w:rsidP="00C179A3">
      <w:pPr>
        <w:ind w:left="720"/>
        <w:rPr>
          <w:rFonts w:ascii="Arial" w:hAnsi="Arial" w:cs="Arial"/>
        </w:rPr>
      </w:pPr>
    </w:p>
    <w:p w14:paraId="31A3FC8D" w14:textId="6925AB92" w:rsidR="00A6615F" w:rsidRPr="00281CA6" w:rsidRDefault="00A6615F" w:rsidP="00CF08E8">
      <w:pPr>
        <w:rPr>
          <w:rFonts w:ascii="Arial" w:hAnsi="Arial" w:cs="Arial"/>
        </w:rPr>
      </w:pPr>
      <w:r w:rsidRPr="00281CA6">
        <w:rPr>
          <w:rFonts w:ascii="Arial" w:hAnsi="Arial" w:cs="Arial"/>
        </w:rPr>
        <w:t>S</w:t>
      </w:r>
      <w:r w:rsidR="00960191" w:rsidRPr="00281CA6">
        <w:rPr>
          <w:rFonts w:ascii="Arial" w:hAnsi="Arial" w:cs="Arial"/>
        </w:rPr>
        <w:t xml:space="preserve">imon Davey, independent consultant – item 3c only </w:t>
      </w:r>
      <w:r w:rsidRPr="00281CA6">
        <w:rPr>
          <w:rFonts w:ascii="Arial" w:hAnsi="Arial" w:cs="Arial"/>
        </w:rPr>
        <w:t>(SD)</w:t>
      </w:r>
    </w:p>
    <w:p w14:paraId="332B3AFC" w14:textId="5F0082BA" w:rsidR="00C179A3" w:rsidRPr="00281CA6" w:rsidRDefault="00B53918" w:rsidP="00CF08E8">
      <w:pPr>
        <w:rPr>
          <w:rFonts w:ascii="Arial" w:hAnsi="Arial" w:cs="Arial"/>
        </w:rPr>
      </w:pPr>
      <w:r w:rsidRPr="00281CA6">
        <w:rPr>
          <w:rFonts w:ascii="Arial" w:hAnsi="Arial" w:cs="Arial"/>
        </w:rPr>
        <w:t>Suzi Higman,</w:t>
      </w:r>
      <w:r w:rsidR="00C179A3" w:rsidRPr="00281CA6">
        <w:rPr>
          <w:rFonts w:ascii="Arial" w:hAnsi="Arial" w:cs="Arial"/>
        </w:rPr>
        <w:t xml:space="preserve"> Secretary, </w:t>
      </w:r>
      <w:r w:rsidR="005B627C" w:rsidRPr="00281CA6">
        <w:rPr>
          <w:rFonts w:ascii="Arial" w:hAnsi="Arial" w:cs="Arial"/>
        </w:rPr>
        <w:t>DMC</w:t>
      </w:r>
      <w:r w:rsidR="00C179A3" w:rsidRPr="00281CA6">
        <w:rPr>
          <w:rFonts w:ascii="Arial" w:hAnsi="Arial" w:cs="Arial"/>
        </w:rPr>
        <w:t xml:space="preserve"> (SH)</w:t>
      </w:r>
    </w:p>
    <w:p w14:paraId="5002F896" w14:textId="5AE5AE42" w:rsidR="00197D84" w:rsidRPr="00281CA6" w:rsidRDefault="00197D84" w:rsidP="00CF08E8">
      <w:pPr>
        <w:rPr>
          <w:rFonts w:ascii="Arial" w:hAnsi="Arial" w:cs="Arial"/>
        </w:rPr>
      </w:pPr>
      <w:r w:rsidRPr="00281CA6">
        <w:rPr>
          <w:rFonts w:ascii="Arial" w:hAnsi="Arial" w:cs="Arial"/>
        </w:rPr>
        <w:t>Mike Lordan, Director, External Affairs, DMA (ML)</w:t>
      </w:r>
    </w:p>
    <w:p w14:paraId="3F909A17" w14:textId="77777777" w:rsidR="00C0543B" w:rsidRPr="00281CA6" w:rsidRDefault="00C0543B" w:rsidP="00CF08E8">
      <w:pPr>
        <w:rPr>
          <w:rFonts w:ascii="Arial" w:hAnsi="Arial" w:cs="Arial"/>
        </w:rPr>
      </w:pPr>
    </w:p>
    <w:p w14:paraId="2CD206F5" w14:textId="6E2E20C7" w:rsidR="00B62704" w:rsidRPr="00281CA6" w:rsidRDefault="00B62704" w:rsidP="00CF08E8">
      <w:pPr>
        <w:rPr>
          <w:rFonts w:ascii="Arial" w:hAnsi="Arial" w:cs="Arial"/>
        </w:rPr>
      </w:pPr>
    </w:p>
    <w:p w14:paraId="65505047" w14:textId="7A8316C5" w:rsidR="00197EFD" w:rsidRPr="00281CA6" w:rsidRDefault="00B62704" w:rsidP="00B62704">
      <w:pPr>
        <w:pStyle w:val="ListParagraph"/>
        <w:numPr>
          <w:ilvl w:val="0"/>
          <w:numId w:val="9"/>
        </w:numPr>
        <w:rPr>
          <w:rFonts w:ascii="Arial" w:hAnsi="Arial" w:cs="Arial"/>
          <w:b/>
          <w:bCs/>
          <w:u w:val="single"/>
        </w:rPr>
      </w:pPr>
      <w:r w:rsidRPr="00281CA6">
        <w:rPr>
          <w:rFonts w:ascii="Arial" w:hAnsi="Arial" w:cs="Arial"/>
          <w:b/>
          <w:bCs/>
          <w:u w:val="single"/>
        </w:rPr>
        <w:t>Welcome and Apologies</w:t>
      </w:r>
    </w:p>
    <w:p w14:paraId="120D72B0" w14:textId="77AC3A55" w:rsidR="00A90634" w:rsidRPr="00281CA6" w:rsidRDefault="00A90634" w:rsidP="00A90634">
      <w:pPr>
        <w:rPr>
          <w:rFonts w:ascii="Arial" w:hAnsi="Arial" w:cs="Arial"/>
          <w:b/>
          <w:bCs/>
          <w:u w:val="single"/>
        </w:rPr>
      </w:pPr>
    </w:p>
    <w:p w14:paraId="798D272D" w14:textId="5C5A8655" w:rsidR="00B6091D" w:rsidRPr="00281CA6" w:rsidRDefault="00640473" w:rsidP="00B6091D">
      <w:pPr>
        <w:rPr>
          <w:rFonts w:ascii="Arial" w:hAnsi="Arial" w:cs="Arial"/>
        </w:rPr>
      </w:pPr>
      <w:r w:rsidRPr="00281CA6">
        <w:rPr>
          <w:rFonts w:ascii="Arial" w:hAnsi="Arial" w:cs="Arial"/>
        </w:rPr>
        <w:t xml:space="preserve">Charles Ping, Industry Commissioner </w:t>
      </w:r>
      <w:r w:rsidR="008C40AC" w:rsidRPr="00281CA6">
        <w:rPr>
          <w:rFonts w:ascii="Arial" w:hAnsi="Arial" w:cs="Arial"/>
        </w:rPr>
        <w:t>and</w:t>
      </w:r>
      <w:r w:rsidR="00642AA9" w:rsidRPr="00281CA6">
        <w:rPr>
          <w:rFonts w:ascii="Arial" w:hAnsi="Arial" w:cs="Arial"/>
        </w:rPr>
        <w:t xml:space="preserve"> </w:t>
      </w:r>
      <w:r w:rsidR="00B6091D" w:rsidRPr="00281CA6">
        <w:rPr>
          <w:rFonts w:ascii="Arial" w:hAnsi="Arial" w:cs="Arial"/>
        </w:rPr>
        <w:t xml:space="preserve">John Mitchison, </w:t>
      </w:r>
      <w:r w:rsidRPr="00281CA6">
        <w:rPr>
          <w:rFonts w:ascii="Arial" w:hAnsi="Arial" w:cs="Arial"/>
        </w:rPr>
        <w:t xml:space="preserve">DMA </w:t>
      </w:r>
      <w:r w:rsidR="00B6091D" w:rsidRPr="00281CA6">
        <w:rPr>
          <w:rFonts w:ascii="Arial" w:hAnsi="Arial" w:cs="Arial"/>
        </w:rPr>
        <w:t>Director, Policy &amp; Compliance</w:t>
      </w:r>
      <w:r w:rsidR="008C40AC" w:rsidRPr="00281CA6">
        <w:rPr>
          <w:rFonts w:ascii="Arial" w:hAnsi="Arial" w:cs="Arial"/>
        </w:rPr>
        <w:t xml:space="preserve"> had sent apologies</w:t>
      </w:r>
      <w:r w:rsidRPr="00281CA6">
        <w:rPr>
          <w:rFonts w:ascii="Arial" w:hAnsi="Arial" w:cs="Arial"/>
        </w:rPr>
        <w:t>.</w:t>
      </w:r>
    </w:p>
    <w:p w14:paraId="2AFF572B" w14:textId="153915B2" w:rsidR="00587218" w:rsidRPr="00281CA6" w:rsidRDefault="00587218" w:rsidP="00587218">
      <w:pPr>
        <w:pStyle w:val="ListParagraph"/>
        <w:rPr>
          <w:rFonts w:ascii="Arial" w:hAnsi="Arial" w:cs="Arial"/>
        </w:rPr>
      </w:pPr>
    </w:p>
    <w:p w14:paraId="4A02015D" w14:textId="77777777" w:rsidR="00547433" w:rsidRPr="00281CA6" w:rsidRDefault="00547433" w:rsidP="00587218">
      <w:pPr>
        <w:pStyle w:val="ListParagraph"/>
        <w:rPr>
          <w:rFonts w:ascii="Arial" w:hAnsi="Arial" w:cs="Arial"/>
        </w:rPr>
      </w:pPr>
    </w:p>
    <w:p w14:paraId="2571E73F" w14:textId="6C3D71FA" w:rsidR="00B62704" w:rsidRPr="00281CA6" w:rsidRDefault="00B62704" w:rsidP="00B62704">
      <w:pPr>
        <w:pStyle w:val="ListParagraph"/>
        <w:numPr>
          <w:ilvl w:val="0"/>
          <w:numId w:val="9"/>
        </w:numPr>
        <w:rPr>
          <w:rFonts w:ascii="Arial" w:hAnsi="Arial" w:cs="Arial"/>
          <w:b/>
          <w:bCs/>
          <w:u w:val="single"/>
        </w:rPr>
      </w:pPr>
      <w:r w:rsidRPr="00281CA6">
        <w:rPr>
          <w:rFonts w:ascii="Arial" w:hAnsi="Arial" w:cs="Arial"/>
          <w:b/>
          <w:bCs/>
          <w:u w:val="single"/>
        </w:rPr>
        <w:t>Minutes of last meeting + matters arising</w:t>
      </w:r>
    </w:p>
    <w:p w14:paraId="1357D130" w14:textId="77777777" w:rsidR="00566003" w:rsidRPr="00281CA6" w:rsidRDefault="00566003" w:rsidP="00566003">
      <w:pPr>
        <w:pStyle w:val="ListParagraph"/>
        <w:rPr>
          <w:rFonts w:ascii="Arial" w:hAnsi="Arial" w:cs="Arial"/>
          <w:b/>
          <w:bCs/>
        </w:rPr>
      </w:pPr>
    </w:p>
    <w:p w14:paraId="43C986FE" w14:textId="5F866305" w:rsidR="00C0543B" w:rsidRPr="00281CA6" w:rsidRDefault="00547433" w:rsidP="00531C1A">
      <w:pPr>
        <w:rPr>
          <w:rFonts w:ascii="Arial" w:hAnsi="Arial" w:cs="Arial"/>
        </w:rPr>
      </w:pPr>
      <w:r w:rsidRPr="00281CA6">
        <w:rPr>
          <w:rFonts w:ascii="Arial" w:hAnsi="Arial" w:cs="Arial"/>
        </w:rPr>
        <w:t>The last minutes of Thursday 9</w:t>
      </w:r>
      <w:r w:rsidRPr="00281CA6">
        <w:rPr>
          <w:rFonts w:ascii="Arial" w:hAnsi="Arial" w:cs="Arial"/>
          <w:vertAlign w:val="superscript"/>
        </w:rPr>
        <w:t>th</w:t>
      </w:r>
      <w:r w:rsidRPr="00281CA6">
        <w:rPr>
          <w:rFonts w:ascii="Arial" w:hAnsi="Arial" w:cs="Arial"/>
        </w:rPr>
        <w:t xml:space="preserve"> </w:t>
      </w:r>
      <w:r w:rsidR="00C0543B" w:rsidRPr="00281CA6">
        <w:rPr>
          <w:rFonts w:ascii="Arial" w:hAnsi="Arial" w:cs="Arial"/>
        </w:rPr>
        <w:t>December</w:t>
      </w:r>
      <w:r w:rsidRPr="00281CA6">
        <w:rPr>
          <w:rFonts w:ascii="Arial" w:hAnsi="Arial" w:cs="Arial"/>
        </w:rPr>
        <w:t xml:space="preserve"> had</w:t>
      </w:r>
      <w:r w:rsidR="00D611E3" w:rsidRPr="00281CA6">
        <w:rPr>
          <w:rFonts w:ascii="Arial" w:hAnsi="Arial" w:cs="Arial"/>
        </w:rPr>
        <w:t xml:space="preserve"> been circulated</w:t>
      </w:r>
      <w:r w:rsidR="00960191" w:rsidRPr="00281CA6">
        <w:rPr>
          <w:rFonts w:ascii="Arial" w:hAnsi="Arial" w:cs="Arial"/>
        </w:rPr>
        <w:t xml:space="preserve"> and were agreed.  All</w:t>
      </w:r>
      <w:r w:rsidR="00C0543B" w:rsidRPr="00281CA6">
        <w:rPr>
          <w:rFonts w:ascii="Arial" w:hAnsi="Arial" w:cs="Arial"/>
        </w:rPr>
        <w:t xml:space="preserve"> Action Points had been progressed.</w:t>
      </w:r>
    </w:p>
    <w:p w14:paraId="6B3E73F0" w14:textId="55F29DCC" w:rsidR="00E7435C" w:rsidRPr="00281CA6" w:rsidRDefault="00E7435C" w:rsidP="00566AD3">
      <w:pPr>
        <w:ind w:left="720"/>
        <w:rPr>
          <w:rFonts w:ascii="Arial" w:hAnsi="Arial" w:cs="Arial"/>
        </w:rPr>
      </w:pPr>
    </w:p>
    <w:p w14:paraId="579C6C41" w14:textId="4191AF27" w:rsidR="00E7435C" w:rsidRPr="00281CA6" w:rsidRDefault="00531C1A" w:rsidP="00531C1A">
      <w:pPr>
        <w:rPr>
          <w:rFonts w:ascii="Arial" w:hAnsi="Arial" w:cs="Arial"/>
        </w:rPr>
      </w:pPr>
      <w:r w:rsidRPr="00281CA6">
        <w:rPr>
          <w:rFonts w:ascii="Arial" w:hAnsi="Arial" w:cs="Arial"/>
        </w:rPr>
        <w:t xml:space="preserve">The </w:t>
      </w:r>
      <w:r w:rsidR="00BC7B2A" w:rsidRPr="00281CA6">
        <w:rPr>
          <w:rFonts w:ascii="Arial" w:hAnsi="Arial" w:cs="Arial"/>
        </w:rPr>
        <w:t xml:space="preserve">introduction </w:t>
      </w:r>
      <w:r w:rsidRPr="00281CA6">
        <w:rPr>
          <w:rFonts w:ascii="Arial" w:hAnsi="Arial" w:cs="Arial"/>
        </w:rPr>
        <w:t xml:space="preserve">meeting </w:t>
      </w:r>
      <w:r w:rsidR="00BC7B2A" w:rsidRPr="00281CA6">
        <w:rPr>
          <w:rFonts w:ascii="Arial" w:hAnsi="Arial" w:cs="Arial"/>
        </w:rPr>
        <w:t xml:space="preserve">between </w:t>
      </w:r>
      <w:r w:rsidRPr="00281CA6">
        <w:rPr>
          <w:rFonts w:ascii="Arial" w:hAnsi="Arial" w:cs="Arial"/>
        </w:rPr>
        <w:t xml:space="preserve">John Edwards, the new Information Commissioner </w:t>
      </w:r>
      <w:r w:rsidR="00BC7B2A" w:rsidRPr="00281CA6">
        <w:rPr>
          <w:rFonts w:ascii="Arial" w:hAnsi="Arial" w:cs="Arial"/>
        </w:rPr>
        <w:t xml:space="preserve">and AS, FG and CP </w:t>
      </w:r>
      <w:r w:rsidRPr="00281CA6">
        <w:rPr>
          <w:rFonts w:ascii="Arial" w:hAnsi="Arial" w:cs="Arial"/>
        </w:rPr>
        <w:t xml:space="preserve">had been postponed by his office but SH would chase up a replacement appointment </w:t>
      </w:r>
      <w:r w:rsidR="00960191" w:rsidRPr="00281CA6">
        <w:rPr>
          <w:rFonts w:ascii="Arial" w:hAnsi="Arial" w:cs="Arial"/>
        </w:rPr>
        <w:t xml:space="preserve">in </w:t>
      </w:r>
      <w:r w:rsidRPr="00281CA6">
        <w:rPr>
          <w:rFonts w:ascii="Arial" w:hAnsi="Arial" w:cs="Arial"/>
        </w:rPr>
        <w:t>early Spring.</w:t>
      </w:r>
    </w:p>
    <w:p w14:paraId="08740B31" w14:textId="77777777" w:rsidR="00C0543B" w:rsidRPr="00281CA6" w:rsidRDefault="00C0543B" w:rsidP="00566AD3">
      <w:pPr>
        <w:ind w:left="720"/>
        <w:rPr>
          <w:rFonts w:ascii="Arial" w:hAnsi="Arial" w:cs="Arial"/>
        </w:rPr>
      </w:pPr>
    </w:p>
    <w:p w14:paraId="1F0F7A7C" w14:textId="5105D7E6" w:rsidR="00170AAC" w:rsidRPr="00281CA6" w:rsidRDefault="00170AAC" w:rsidP="00170AAC">
      <w:pPr>
        <w:ind w:left="1080"/>
        <w:rPr>
          <w:rFonts w:ascii="Arial" w:hAnsi="Arial" w:cs="Arial"/>
        </w:rPr>
      </w:pPr>
    </w:p>
    <w:p w14:paraId="7E6322C4" w14:textId="146E97B0" w:rsidR="00266474" w:rsidRPr="00281CA6" w:rsidRDefault="00266474" w:rsidP="00266474">
      <w:pPr>
        <w:pStyle w:val="ListParagraph"/>
        <w:widowControl w:val="0"/>
        <w:numPr>
          <w:ilvl w:val="0"/>
          <w:numId w:val="9"/>
        </w:numPr>
        <w:overflowPunct w:val="0"/>
        <w:autoSpaceDE w:val="0"/>
        <w:autoSpaceDN w:val="0"/>
        <w:adjustRightInd w:val="0"/>
        <w:rPr>
          <w:rFonts w:ascii="Arial" w:hAnsi="Arial" w:cs="Arial"/>
          <w:b/>
          <w:bCs/>
          <w:kern w:val="28"/>
          <w:u w:val="single"/>
        </w:rPr>
      </w:pPr>
      <w:r w:rsidRPr="00281CA6">
        <w:rPr>
          <w:rFonts w:ascii="Arial" w:hAnsi="Arial" w:cs="Arial"/>
          <w:b/>
          <w:bCs/>
          <w:kern w:val="28"/>
          <w:u w:val="single"/>
        </w:rPr>
        <w:t>General updat</w:t>
      </w:r>
      <w:r w:rsidR="00D02BBD" w:rsidRPr="00281CA6">
        <w:rPr>
          <w:rFonts w:ascii="Arial" w:hAnsi="Arial" w:cs="Arial"/>
          <w:b/>
          <w:bCs/>
          <w:kern w:val="28"/>
          <w:u w:val="single"/>
        </w:rPr>
        <w:t>e</w:t>
      </w:r>
    </w:p>
    <w:p w14:paraId="7CF97E4E" w14:textId="77777777" w:rsidR="00B766AF" w:rsidRPr="00281CA6" w:rsidRDefault="00B766AF" w:rsidP="00B766AF">
      <w:pPr>
        <w:widowControl w:val="0"/>
        <w:overflowPunct w:val="0"/>
        <w:autoSpaceDE w:val="0"/>
        <w:autoSpaceDN w:val="0"/>
        <w:adjustRightInd w:val="0"/>
        <w:rPr>
          <w:rFonts w:ascii="Arial" w:hAnsi="Arial" w:cs="Arial"/>
          <w:b/>
          <w:bCs/>
          <w:kern w:val="28"/>
        </w:rPr>
      </w:pPr>
    </w:p>
    <w:p w14:paraId="4F408050" w14:textId="00759EBF" w:rsidR="00CB3A58" w:rsidRPr="00281CA6" w:rsidRDefault="00547433" w:rsidP="00531C1A">
      <w:pPr>
        <w:widowControl w:val="0"/>
        <w:overflowPunct w:val="0"/>
        <w:autoSpaceDE w:val="0"/>
        <w:autoSpaceDN w:val="0"/>
        <w:adjustRightInd w:val="0"/>
        <w:rPr>
          <w:rFonts w:ascii="Arial" w:hAnsi="Arial" w:cs="Arial"/>
          <w:b/>
          <w:bCs/>
          <w:kern w:val="28"/>
        </w:rPr>
      </w:pPr>
      <w:r w:rsidRPr="00281CA6">
        <w:rPr>
          <w:rFonts w:ascii="Arial" w:hAnsi="Arial" w:cs="Arial"/>
          <w:b/>
          <w:bCs/>
          <w:kern w:val="28"/>
        </w:rPr>
        <w:t>Industry Monitoring Body</w:t>
      </w:r>
    </w:p>
    <w:p w14:paraId="6AFF310B" w14:textId="1475DA86" w:rsidR="00E7435C" w:rsidRPr="00281CA6" w:rsidRDefault="00531C1A" w:rsidP="00B63D9F">
      <w:pPr>
        <w:widowControl w:val="0"/>
        <w:overflowPunct w:val="0"/>
        <w:autoSpaceDE w:val="0"/>
        <w:autoSpaceDN w:val="0"/>
        <w:adjustRightInd w:val="0"/>
        <w:rPr>
          <w:rFonts w:ascii="Arial" w:hAnsi="Arial" w:cs="Arial"/>
          <w:kern w:val="28"/>
        </w:rPr>
      </w:pPr>
      <w:r w:rsidRPr="00281CA6">
        <w:rPr>
          <w:rFonts w:ascii="Arial" w:hAnsi="Arial" w:cs="Arial"/>
          <w:kern w:val="28"/>
        </w:rPr>
        <w:t>ML reported that Chris Combemale was now leading the GDPR Code draft</w:t>
      </w:r>
      <w:r w:rsidR="00A16EE0" w:rsidRPr="00281CA6">
        <w:rPr>
          <w:rFonts w:ascii="Arial" w:hAnsi="Arial" w:cs="Arial"/>
          <w:kern w:val="28"/>
        </w:rPr>
        <w:t xml:space="preserve"> and </w:t>
      </w:r>
      <w:r w:rsidR="00A6615F" w:rsidRPr="00281CA6">
        <w:rPr>
          <w:rFonts w:ascii="Arial" w:hAnsi="Arial" w:cs="Arial"/>
          <w:kern w:val="28"/>
        </w:rPr>
        <w:t xml:space="preserve">for some of the content </w:t>
      </w:r>
      <w:r w:rsidR="00A16EE0" w:rsidRPr="00281CA6">
        <w:rPr>
          <w:rFonts w:ascii="Arial" w:hAnsi="Arial" w:cs="Arial"/>
          <w:kern w:val="28"/>
        </w:rPr>
        <w:t>would be utili</w:t>
      </w:r>
      <w:r w:rsidR="00A6615F" w:rsidRPr="00281CA6">
        <w:rPr>
          <w:rFonts w:ascii="Arial" w:hAnsi="Arial" w:cs="Arial"/>
          <w:kern w:val="28"/>
        </w:rPr>
        <w:t>s</w:t>
      </w:r>
      <w:r w:rsidR="00A16EE0" w:rsidRPr="00281CA6">
        <w:rPr>
          <w:rFonts w:ascii="Arial" w:hAnsi="Arial" w:cs="Arial"/>
          <w:kern w:val="28"/>
        </w:rPr>
        <w:t>ing</w:t>
      </w:r>
      <w:r w:rsidR="00A6615F" w:rsidRPr="00281CA6">
        <w:rPr>
          <w:rFonts w:ascii="Arial" w:hAnsi="Arial" w:cs="Arial"/>
          <w:kern w:val="28"/>
        </w:rPr>
        <w:t xml:space="preserve"> </w:t>
      </w:r>
      <w:r w:rsidR="00A16EE0" w:rsidRPr="00281CA6">
        <w:rPr>
          <w:rFonts w:ascii="Arial" w:hAnsi="Arial" w:cs="Arial"/>
          <w:kern w:val="28"/>
        </w:rPr>
        <w:t>the guidance initially issued by the DMA – and approved by the ICO - at the onset of GDPR in 2018.</w:t>
      </w:r>
      <w:r w:rsidR="00E7435C" w:rsidRPr="00281CA6">
        <w:rPr>
          <w:rFonts w:ascii="Arial" w:hAnsi="Arial" w:cs="Arial"/>
          <w:kern w:val="28"/>
        </w:rPr>
        <w:t xml:space="preserve"> ML w</w:t>
      </w:r>
      <w:r w:rsidR="00A16EE0" w:rsidRPr="00281CA6">
        <w:rPr>
          <w:rFonts w:ascii="Arial" w:hAnsi="Arial" w:cs="Arial"/>
          <w:kern w:val="28"/>
        </w:rPr>
        <w:t xml:space="preserve">ould circulate copies of the guidance if required. It was hoped that the next draft would </w:t>
      </w:r>
      <w:r w:rsidR="00A16EE0" w:rsidRPr="00281CA6">
        <w:rPr>
          <w:rFonts w:ascii="Arial" w:hAnsi="Arial" w:cs="Arial"/>
          <w:kern w:val="28"/>
        </w:rPr>
        <w:lastRenderedPageBreak/>
        <w:t xml:space="preserve">be ready before Chris Combemale’s meeting with John Edwards in March. </w:t>
      </w:r>
      <w:r w:rsidR="008B21EE" w:rsidRPr="00281CA6">
        <w:rPr>
          <w:rFonts w:ascii="Arial" w:hAnsi="Arial" w:cs="Arial"/>
          <w:kern w:val="28"/>
        </w:rPr>
        <w:t xml:space="preserve">  </w:t>
      </w:r>
    </w:p>
    <w:p w14:paraId="3281A38D" w14:textId="326C1B0F" w:rsidR="002E2C2C" w:rsidRPr="00281CA6" w:rsidRDefault="002E2C2C" w:rsidP="00E7435C">
      <w:pPr>
        <w:widowControl w:val="0"/>
        <w:overflowPunct w:val="0"/>
        <w:autoSpaceDE w:val="0"/>
        <w:autoSpaceDN w:val="0"/>
        <w:adjustRightInd w:val="0"/>
        <w:ind w:left="720"/>
        <w:rPr>
          <w:rFonts w:ascii="Arial" w:hAnsi="Arial" w:cs="Arial"/>
          <w:kern w:val="28"/>
        </w:rPr>
      </w:pPr>
    </w:p>
    <w:p w14:paraId="2114A553" w14:textId="3F590798" w:rsidR="002E2C2C" w:rsidRPr="00281CA6" w:rsidRDefault="00CD6986" w:rsidP="00B63D9F">
      <w:pPr>
        <w:widowControl w:val="0"/>
        <w:overflowPunct w:val="0"/>
        <w:autoSpaceDE w:val="0"/>
        <w:autoSpaceDN w:val="0"/>
        <w:adjustRightInd w:val="0"/>
        <w:rPr>
          <w:rFonts w:ascii="Arial" w:hAnsi="Arial" w:cs="Arial"/>
          <w:kern w:val="28"/>
        </w:rPr>
      </w:pPr>
      <w:r w:rsidRPr="00281CA6">
        <w:rPr>
          <w:rFonts w:ascii="Arial" w:hAnsi="Arial" w:cs="Arial"/>
          <w:kern w:val="28"/>
        </w:rPr>
        <w:t xml:space="preserve">The Commissioners discussed other contacts at the </w:t>
      </w:r>
      <w:r w:rsidR="00281CA6" w:rsidRPr="00281CA6">
        <w:rPr>
          <w:rFonts w:ascii="Arial" w:hAnsi="Arial" w:cs="Arial"/>
          <w:kern w:val="28"/>
        </w:rPr>
        <w:t>ICO, which</w:t>
      </w:r>
      <w:r w:rsidRPr="00281CA6">
        <w:rPr>
          <w:rFonts w:ascii="Arial" w:hAnsi="Arial" w:cs="Arial"/>
          <w:kern w:val="28"/>
        </w:rPr>
        <w:t xml:space="preserve"> could be useful to the DMC.  FG offered to foster a</w:t>
      </w:r>
      <w:r w:rsidR="00B63D9F" w:rsidRPr="00281CA6">
        <w:rPr>
          <w:rFonts w:ascii="Arial" w:hAnsi="Arial" w:cs="Arial"/>
          <w:kern w:val="28"/>
        </w:rPr>
        <w:t>n</w:t>
      </w:r>
      <w:r w:rsidRPr="00281CA6">
        <w:rPr>
          <w:rFonts w:ascii="Arial" w:hAnsi="Arial" w:cs="Arial"/>
          <w:kern w:val="28"/>
        </w:rPr>
        <w:t xml:space="preserve"> introduction</w:t>
      </w:r>
      <w:r w:rsidR="00B63D9F" w:rsidRPr="00281CA6">
        <w:rPr>
          <w:rFonts w:ascii="Arial" w:hAnsi="Arial" w:cs="Arial"/>
          <w:kern w:val="28"/>
        </w:rPr>
        <w:t xml:space="preserve"> with Steve Bonner, Executive Director, Regulatory Futures</w:t>
      </w:r>
      <w:r w:rsidR="003B1B1B" w:rsidRPr="00281CA6">
        <w:rPr>
          <w:rFonts w:ascii="Arial" w:hAnsi="Arial" w:cs="Arial"/>
          <w:kern w:val="28"/>
        </w:rPr>
        <w:t xml:space="preserve"> and </w:t>
      </w:r>
      <w:r w:rsidR="002E2C2C" w:rsidRPr="00281CA6">
        <w:rPr>
          <w:rFonts w:ascii="Arial" w:hAnsi="Arial" w:cs="Arial"/>
          <w:kern w:val="28"/>
        </w:rPr>
        <w:t>Paul Arnold</w:t>
      </w:r>
      <w:r w:rsidR="004C7C12" w:rsidRPr="00281CA6">
        <w:rPr>
          <w:rFonts w:ascii="Arial" w:hAnsi="Arial" w:cs="Arial"/>
          <w:kern w:val="28"/>
        </w:rPr>
        <w:t xml:space="preserve">, </w:t>
      </w:r>
      <w:r w:rsidR="00CA669A" w:rsidRPr="00281CA6">
        <w:rPr>
          <w:rFonts w:ascii="Arial" w:hAnsi="Arial" w:cs="Arial"/>
          <w:kern w:val="28"/>
        </w:rPr>
        <w:t xml:space="preserve">the ICO’s </w:t>
      </w:r>
      <w:r w:rsidR="004C7C12" w:rsidRPr="00281CA6">
        <w:rPr>
          <w:rFonts w:ascii="Arial" w:hAnsi="Arial" w:cs="Arial"/>
          <w:kern w:val="28"/>
        </w:rPr>
        <w:t>Deputy Chief Executive and Chief Operating Officer.</w:t>
      </w:r>
    </w:p>
    <w:p w14:paraId="5D632E21" w14:textId="40ED8F9D" w:rsidR="0031427F" w:rsidRPr="00281CA6" w:rsidRDefault="0031427F" w:rsidP="00E7435C">
      <w:pPr>
        <w:widowControl w:val="0"/>
        <w:overflowPunct w:val="0"/>
        <w:autoSpaceDE w:val="0"/>
        <w:autoSpaceDN w:val="0"/>
        <w:adjustRightInd w:val="0"/>
        <w:ind w:left="720"/>
        <w:rPr>
          <w:rFonts w:ascii="Arial" w:hAnsi="Arial" w:cs="Arial"/>
          <w:kern w:val="28"/>
        </w:rPr>
      </w:pPr>
    </w:p>
    <w:p w14:paraId="5D7CAF68" w14:textId="2E037A0D" w:rsidR="00C0543B" w:rsidRPr="00281CA6" w:rsidRDefault="00C0543B" w:rsidP="004B1D6A">
      <w:pPr>
        <w:widowControl w:val="0"/>
        <w:overflowPunct w:val="0"/>
        <w:autoSpaceDE w:val="0"/>
        <w:autoSpaceDN w:val="0"/>
        <w:adjustRightInd w:val="0"/>
        <w:rPr>
          <w:rFonts w:ascii="Arial" w:hAnsi="Arial" w:cs="Arial"/>
          <w:kern w:val="28"/>
        </w:rPr>
      </w:pPr>
      <w:r w:rsidRPr="00281CA6">
        <w:rPr>
          <w:rFonts w:ascii="Arial" w:hAnsi="Arial" w:cs="Arial"/>
          <w:b/>
          <w:bCs/>
          <w:kern w:val="28"/>
        </w:rPr>
        <w:t>Simon Davey, IMB application</w:t>
      </w:r>
      <w:r w:rsidRPr="00281CA6">
        <w:rPr>
          <w:rFonts w:ascii="Arial" w:hAnsi="Arial" w:cs="Arial"/>
          <w:kern w:val="28"/>
        </w:rPr>
        <w:t xml:space="preserve"> </w:t>
      </w:r>
      <w:r w:rsidRPr="00281CA6">
        <w:rPr>
          <w:rFonts w:ascii="Arial" w:hAnsi="Arial" w:cs="Arial"/>
          <w:b/>
          <w:bCs/>
          <w:kern w:val="28"/>
        </w:rPr>
        <w:t>consultant</w:t>
      </w:r>
    </w:p>
    <w:p w14:paraId="5C5FDCB8" w14:textId="39640238" w:rsidR="00056009" w:rsidRPr="00281CA6" w:rsidRDefault="00711EF2" w:rsidP="004B1D6A">
      <w:pPr>
        <w:widowControl w:val="0"/>
        <w:overflowPunct w:val="0"/>
        <w:autoSpaceDE w:val="0"/>
        <w:autoSpaceDN w:val="0"/>
        <w:adjustRightInd w:val="0"/>
        <w:rPr>
          <w:rFonts w:ascii="Arial" w:hAnsi="Arial" w:cs="Arial"/>
          <w:kern w:val="28"/>
        </w:rPr>
      </w:pPr>
      <w:r w:rsidRPr="00281CA6">
        <w:rPr>
          <w:rFonts w:ascii="Arial" w:hAnsi="Arial" w:cs="Arial"/>
        </w:rPr>
        <w:t xml:space="preserve">As part of the DMC Independent Monitoring Body application, SD had drafted a number of supplementary documents to meet the ICO’s requirements for evidence and processes to support the application.  There were some specific </w:t>
      </w:r>
      <w:r w:rsidR="00281CA6" w:rsidRPr="00281CA6">
        <w:rPr>
          <w:rFonts w:ascii="Arial" w:hAnsi="Arial" w:cs="Arial"/>
        </w:rPr>
        <w:t>papers, which</w:t>
      </w:r>
      <w:r w:rsidR="00165CA8" w:rsidRPr="00281CA6">
        <w:rPr>
          <w:rFonts w:ascii="Arial" w:hAnsi="Arial" w:cs="Arial"/>
        </w:rPr>
        <w:t xml:space="preserve"> SD presented at this meeting for Commissioner</w:t>
      </w:r>
      <w:r w:rsidRPr="00281CA6">
        <w:rPr>
          <w:rFonts w:ascii="Arial" w:hAnsi="Arial" w:cs="Arial"/>
        </w:rPr>
        <w:t xml:space="preserve"> agreement and feedback.</w:t>
      </w:r>
    </w:p>
    <w:p w14:paraId="17A867ED" w14:textId="32A7B17C" w:rsidR="00D01C6B" w:rsidRPr="00281CA6" w:rsidRDefault="00D01C6B" w:rsidP="004B1D6A">
      <w:pPr>
        <w:widowControl w:val="0"/>
        <w:overflowPunct w:val="0"/>
        <w:autoSpaceDE w:val="0"/>
        <w:autoSpaceDN w:val="0"/>
        <w:adjustRightInd w:val="0"/>
        <w:rPr>
          <w:rFonts w:ascii="Arial" w:hAnsi="Arial" w:cs="Arial"/>
          <w:kern w:val="28"/>
        </w:rPr>
      </w:pPr>
    </w:p>
    <w:p w14:paraId="6650B956" w14:textId="370C8342" w:rsidR="00D01C6B" w:rsidRPr="00281CA6" w:rsidRDefault="00D01C6B" w:rsidP="004B1D6A">
      <w:pPr>
        <w:widowControl w:val="0"/>
        <w:overflowPunct w:val="0"/>
        <w:autoSpaceDE w:val="0"/>
        <w:autoSpaceDN w:val="0"/>
        <w:adjustRightInd w:val="0"/>
        <w:rPr>
          <w:rFonts w:ascii="Arial" w:hAnsi="Arial" w:cs="Arial"/>
          <w:kern w:val="28"/>
        </w:rPr>
      </w:pPr>
      <w:r w:rsidRPr="00281CA6">
        <w:rPr>
          <w:rFonts w:ascii="Arial" w:hAnsi="Arial" w:cs="Arial"/>
          <w:kern w:val="28"/>
        </w:rPr>
        <w:t xml:space="preserve">SD </w:t>
      </w:r>
      <w:r w:rsidR="00165CA8" w:rsidRPr="00281CA6">
        <w:rPr>
          <w:rFonts w:ascii="Arial" w:hAnsi="Arial" w:cs="Arial"/>
          <w:kern w:val="28"/>
        </w:rPr>
        <w:t>pointed out</w:t>
      </w:r>
      <w:r w:rsidRPr="00281CA6">
        <w:rPr>
          <w:rFonts w:ascii="Arial" w:hAnsi="Arial" w:cs="Arial"/>
          <w:kern w:val="28"/>
        </w:rPr>
        <w:t xml:space="preserve"> that the processes and documentation were </w:t>
      </w:r>
      <w:r w:rsidR="00165CA8" w:rsidRPr="00281CA6">
        <w:rPr>
          <w:rFonts w:ascii="Arial" w:hAnsi="Arial" w:cs="Arial"/>
          <w:kern w:val="28"/>
        </w:rPr>
        <w:t>important in so far as they were a starting point so the ICO could see the procedures in place but that they may well</w:t>
      </w:r>
      <w:r w:rsidR="00711EF2" w:rsidRPr="00281CA6">
        <w:rPr>
          <w:rFonts w:ascii="Arial" w:hAnsi="Arial" w:cs="Arial"/>
          <w:kern w:val="28"/>
        </w:rPr>
        <w:t xml:space="preserve"> evolve and change </w:t>
      </w:r>
      <w:r w:rsidR="00165CA8" w:rsidRPr="00281CA6">
        <w:rPr>
          <w:rFonts w:ascii="Arial" w:hAnsi="Arial" w:cs="Arial"/>
          <w:kern w:val="28"/>
        </w:rPr>
        <w:t>over</w:t>
      </w:r>
      <w:r w:rsidR="00711EF2" w:rsidRPr="00281CA6">
        <w:rPr>
          <w:rFonts w:ascii="Arial" w:hAnsi="Arial" w:cs="Arial"/>
          <w:kern w:val="28"/>
        </w:rPr>
        <w:t xml:space="preserve"> time.</w:t>
      </w:r>
    </w:p>
    <w:p w14:paraId="007D171D" w14:textId="59EC6416" w:rsidR="00634539" w:rsidRPr="00281CA6" w:rsidRDefault="00634539" w:rsidP="004B1D6A">
      <w:pPr>
        <w:widowControl w:val="0"/>
        <w:overflowPunct w:val="0"/>
        <w:autoSpaceDE w:val="0"/>
        <w:autoSpaceDN w:val="0"/>
        <w:adjustRightInd w:val="0"/>
        <w:rPr>
          <w:rFonts w:ascii="Arial" w:hAnsi="Arial" w:cs="Arial"/>
          <w:kern w:val="28"/>
        </w:rPr>
      </w:pPr>
    </w:p>
    <w:p w14:paraId="16018EF6" w14:textId="77777777" w:rsidR="00634539" w:rsidRPr="00281CA6" w:rsidRDefault="00634539" w:rsidP="00634539">
      <w:pPr>
        <w:widowControl w:val="0"/>
        <w:overflowPunct w:val="0"/>
        <w:autoSpaceDE w:val="0"/>
        <w:autoSpaceDN w:val="0"/>
        <w:adjustRightInd w:val="0"/>
        <w:rPr>
          <w:rFonts w:ascii="Arial" w:hAnsi="Arial" w:cs="Arial"/>
          <w:kern w:val="28"/>
        </w:rPr>
      </w:pPr>
      <w:r w:rsidRPr="00281CA6">
        <w:rPr>
          <w:rFonts w:ascii="Arial" w:hAnsi="Arial" w:cs="Arial"/>
          <w:kern w:val="28"/>
        </w:rPr>
        <w:t>ML confirmed that he would like to submit both the application and Code draft around the same time in March.</w:t>
      </w:r>
    </w:p>
    <w:p w14:paraId="4CF1503F" w14:textId="60A05DF2" w:rsidR="00634539" w:rsidRPr="00281CA6" w:rsidRDefault="00634539" w:rsidP="004B1D6A">
      <w:pPr>
        <w:widowControl w:val="0"/>
        <w:overflowPunct w:val="0"/>
        <w:autoSpaceDE w:val="0"/>
        <w:autoSpaceDN w:val="0"/>
        <w:adjustRightInd w:val="0"/>
        <w:rPr>
          <w:rFonts w:ascii="Arial" w:hAnsi="Arial" w:cs="Arial"/>
          <w:kern w:val="28"/>
        </w:rPr>
      </w:pPr>
    </w:p>
    <w:p w14:paraId="0340FDAF" w14:textId="5B9FC3EF" w:rsidR="00634539" w:rsidRPr="00281CA6" w:rsidRDefault="00634539" w:rsidP="004B1D6A">
      <w:pPr>
        <w:widowControl w:val="0"/>
        <w:overflowPunct w:val="0"/>
        <w:autoSpaceDE w:val="0"/>
        <w:autoSpaceDN w:val="0"/>
        <w:adjustRightInd w:val="0"/>
        <w:rPr>
          <w:rFonts w:ascii="Arial" w:hAnsi="Arial" w:cs="Arial"/>
          <w:kern w:val="28"/>
        </w:rPr>
      </w:pPr>
      <w:r w:rsidRPr="004A6DCE">
        <w:rPr>
          <w:rFonts w:ascii="Arial" w:hAnsi="Arial" w:cs="Arial"/>
          <w:color w:val="7030A0"/>
          <w:kern w:val="28"/>
        </w:rPr>
        <w:t xml:space="preserve">The Commissioners </w:t>
      </w:r>
      <w:r w:rsidR="004A6DCE" w:rsidRPr="004A6DCE">
        <w:rPr>
          <w:rFonts w:ascii="Arial" w:hAnsi="Arial" w:cs="Arial"/>
          <w:color w:val="7030A0"/>
          <w:kern w:val="28"/>
        </w:rPr>
        <w:t>recognised the value of the provision of Risk Registers and noted they were important to maintain the impartiality and independence of the Commission’s decisions.</w:t>
      </w:r>
      <w:r w:rsidR="003D7A03">
        <w:rPr>
          <w:rFonts w:ascii="Arial" w:hAnsi="Arial" w:cs="Arial"/>
          <w:color w:val="7030A0"/>
          <w:kern w:val="28"/>
        </w:rPr>
        <w:t xml:space="preserve">  They </w:t>
      </w:r>
      <w:r w:rsidR="007768A7" w:rsidRPr="00281CA6">
        <w:rPr>
          <w:rFonts w:ascii="Arial" w:hAnsi="Arial" w:cs="Arial"/>
          <w:kern w:val="28"/>
        </w:rPr>
        <w:t>supported</w:t>
      </w:r>
      <w:r w:rsidRPr="00281CA6">
        <w:rPr>
          <w:rFonts w:ascii="Arial" w:hAnsi="Arial" w:cs="Arial"/>
          <w:kern w:val="28"/>
        </w:rPr>
        <w:t xml:space="preserve"> the </w:t>
      </w:r>
      <w:r w:rsidR="007768A7" w:rsidRPr="00281CA6">
        <w:rPr>
          <w:rFonts w:ascii="Arial" w:hAnsi="Arial" w:cs="Arial"/>
          <w:kern w:val="28"/>
        </w:rPr>
        <w:t>documentation</w:t>
      </w:r>
      <w:r w:rsidRPr="00281CA6">
        <w:rPr>
          <w:rFonts w:ascii="Arial" w:hAnsi="Arial" w:cs="Arial"/>
          <w:kern w:val="28"/>
        </w:rPr>
        <w:t xml:space="preserve"> provided </w:t>
      </w:r>
      <w:r w:rsidR="00711EF2" w:rsidRPr="00281CA6">
        <w:rPr>
          <w:rFonts w:ascii="Arial" w:hAnsi="Arial" w:cs="Arial"/>
          <w:kern w:val="28"/>
        </w:rPr>
        <w:t>by SD and</w:t>
      </w:r>
      <w:r w:rsidRPr="00281CA6">
        <w:rPr>
          <w:rFonts w:ascii="Arial" w:hAnsi="Arial" w:cs="Arial"/>
          <w:kern w:val="28"/>
        </w:rPr>
        <w:t xml:space="preserve"> the following </w:t>
      </w:r>
      <w:r w:rsidR="006017E2" w:rsidRPr="00281CA6">
        <w:rPr>
          <w:rFonts w:ascii="Arial" w:hAnsi="Arial" w:cs="Arial"/>
          <w:kern w:val="28"/>
        </w:rPr>
        <w:t xml:space="preserve">key </w:t>
      </w:r>
      <w:r w:rsidRPr="00281CA6">
        <w:rPr>
          <w:rFonts w:ascii="Arial" w:hAnsi="Arial" w:cs="Arial"/>
          <w:kern w:val="28"/>
        </w:rPr>
        <w:t xml:space="preserve">actions </w:t>
      </w:r>
      <w:r w:rsidR="00711EF2" w:rsidRPr="00281CA6">
        <w:rPr>
          <w:rFonts w:ascii="Arial" w:hAnsi="Arial" w:cs="Arial"/>
          <w:kern w:val="28"/>
        </w:rPr>
        <w:t xml:space="preserve">were </w:t>
      </w:r>
      <w:r w:rsidRPr="00281CA6">
        <w:rPr>
          <w:rFonts w:ascii="Arial" w:hAnsi="Arial" w:cs="Arial"/>
          <w:kern w:val="28"/>
        </w:rPr>
        <w:t>agreed:</w:t>
      </w:r>
    </w:p>
    <w:p w14:paraId="4775367B" w14:textId="76B7F6B4" w:rsidR="009E1A23" w:rsidRPr="00281CA6" w:rsidRDefault="009E1A23" w:rsidP="004B1D6A">
      <w:pPr>
        <w:widowControl w:val="0"/>
        <w:overflowPunct w:val="0"/>
        <w:autoSpaceDE w:val="0"/>
        <w:autoSpaceDN w:val="0"/>
        <w:adjustRightInd w:val="0"/>
        <w:rPr>
          <w:rFonts w:ascii="Arial" w:hAnsi="Arial" w:cs="Arial"/>
          <w:kern w:val="28"/>
        </w:rPr>
      </w:pPr>
    </w:p>
    <w:p w14:paraId="44FBEE52" w14:textId="3B648E7F" w:rsidR="00056009" w:rsidRPr="00281CA6" w:rsidRDefault="00056009" w:rsidP="00056009">
      <w:pPr>
        <w:pStyle w:val="ListParagraph"/>
        <w:widowControl w:val="0"/>
        <w:numPr>
          <w:ilvl w:val="0"/>
          <w:numId w:val="32"/>
        </w:numPr>
        <w:overflowPunct w:val="0"/>
        <w:autoSpaceDE w:val="0"/>
        <w:autoSpaceDN w:val="0"/>
        <w:adjustRightInd w:val="0"/>
        <w:rPr>
          <w:rFonts w:ascii="Arial" w:hAnsi="Arial" w:cs="Arial"/>
          <w:color w:val="FF0000"/>
          <w:kern w:val="28"/>
        </w:rPr>
      </w:pPr>
      <w:r w:rsidRPr="00281CA6">
        <w:rPr>
          <w:rFonts w:ascii="Arial" w:hAnsi="Arial" w:cs="Arial"/>
          <w:color w:val="FF0000"/>
          <w:kern w:val="28"/>
        </w:rPr>
        <w:t>The Risk Register would be a standing item at every Board meeting</w:t>
      </w:r>
      <w:r w:rsidR="00FF167F" w:rsidRPr="00281CA6">
        <w:rPr>
          <w:rFonts w:ascii="Arial" w:hAnsi="Arial" w:cs="Arial"/>
          <w:color w:val="FF0000"/>
          <w:kern w:val="28"/>
        </w:rPr>
        <w:t xml:space="preserve"> – honing in on one risk every meeting</w:t>
      </w:r>
      <w:r w:rsidRPr="00281CA6">
        <w:rPr>
          <w:rFonts w:ascii="Arial" w:hAnsi="Arial" w:cs="Arial"/>
          <w:color w:val="FF0000"/>
          <w:kern w:val="28"/>
        </w:rPr>
        <w:t>.</w:t>
      </w:r>
      <w:r w:rsidR="009B0AE9" w:rsidRPr="00281CA6">
        <w:rPr>
          <w:rFonts w:ascii="Arial" w:hAnsi="Arial" w:cs="Arial"/>
          <w:color w:val="FF0000"/>
          <w:kern w:val="28"/>
        </w:rPr>
        <w:t xml:space="preserve">  </w:t>
      </w:r>
      <w:r w:rsidR="0066074B" w:rsidRPr="00281CA6">
        <w:rPr>
          <w:rFonts w:ascii="Arial" w:hAnsi="Arial" w:cs="Arial"/>
          <w:color w:val="FF0000"/>
          <w:kern w:val="28"/>
        </w:rPr>
        <w:t>KM</w:t>
      </w:r>
      <w:r w:rsidR="009B0AE9" w:rsidRPr="00281CA6">
        <w:rPr>
          <w:rFonts w:ascii="Arial" w:hAnsi="Arial" w:cs="Arial"/>
          <w:color w:val="FF0000"/>
          <w:kern w:val="28"/>
        </w:rPr>
        <w:t xml:space="preserve"> </w:t>
      </w:r>
      <w:r w:rsidR="0066074B" w:rsidRPr="00281CA6">
        <w:rPr>
          <w:rFonts w:ascii="Arial" w:hAnsi="Arial" w:cs="Arial"/>
          <w:color w:val="FF0000"/>
          <w:kern w:val="28"/>
        </w:rPr>
        <w:t xml:space="preserve">suggested </w:t>
      </w:r>
      <w:r w:rsidR="00711EF2" w:rsidRPr="00281CA6">
        <w:rPr>
          <w:rFonts w:ascii="Arial" w:hAnsi="Arial" w:cs="Arial"/>
          <w:color w:val="FF0000"/>
          <w:kern w:val="28"/>
        </w:rPr>
        <w:t>a couple of amendments, including the addition of a post-mitigation score.</w:t>
      </w:r>
      <w:r w:rsidR="005E33A6" w:rsidRPr="00281CA6">
        <w:rPr>
          <w:rFonts w:ascii="Arial" w:hAnsi="Arial" w:cs="Arial"/>
          <w:color w:val="FF0000"/>
          <w:kern w:val="28"/>
        </w:rPr>
        <w:t xml:space="preserve">  </w:t>
      </w:r>
    </w:p>
    <w:p w14:paraId="57398D65" w14:textId="07EF1CD8" w:rsidR="009501C1" w:rsidRPr="00281CA6" w:rsidRDefault="009501C1" w:rsidP="00056009">
      <w:pPr>
        <w:pStyle w:val="ListParagraph"/>
        <w:widowControl w:val="0"/>
        <w:numPr>
          <w:ilvl w:val="0"/>
          <w:numId w:val="32"/>
        </w:numPr>
        <w:overflowPunct w:val="0"/>
        <w:autoSpaceDE w:val="0"/>
        <w:autoSpaceDN w:val="0"/>
        <w:adjustRightInd w:val="0"/>
        <w:rPr>
          <w:rFonts w:ascii="Arial" w:hAnsi="Arial" w:cs="Arial"/>
          <w:color w:val="FF0000"/>
          <w:kern w:val="28"/>
        </w:rPr>
      </w:pPr>
      <w:r w:rsidRPr="00281CA6">
        <w:rPr>
          <w:rFonts w:ascii="Arial" w:hAnsi="Arial" w:cs="Arial"/>
          <w:color w:val="FF0000"/>
          <w:kern w:val="28"/>
        </w:rPr>
        <w:t>The Conflicts of Interest declaration would also be a standing item.</w:t>
      </w:r>
    </w:p>
    <w:p w14:paraId="45F68B20" w14:textId="5F8D62F1" w:rsidR="005D491A" w:rsidRPr="00281CA6" w:rsidRDefault="009501C1" w:rsidP="005171EE">
      <w:pPr>
        <w:pStyle w:val="ListParagraph"/>
        <w:widowControl w:val="0"/>
        <w:numPr>
          <w:ilvl w:val="0"/>
          <w:numId w:val="32"/>
        </w:numPr>
        <w:overflowPunct w:val="0"/>
        <w:autoSpaceDE w:val="0"/>
        <w:autoSpaceDN w:val="0"/>
        <w:adjustRightInd w:val="0"/>
        <w:rPr>
          <w:rFonts w:ascii="Arial" w:hAnsi="Arial" w:cs="Arial"/>
          <w:color w:val="FF0000"/>
          <w:kern w:val="28"/>
        </w:rPr>
      </w:pPr>
      <w:r w:rsidRPr="00281CA6">
        <w:rPr>
          <w:rFonts w:ascii="Arial" w:hAnsi="Arial" w:cs="Arial"/>
          <w:color w:val="FF0000"/>
          <w:kern w:val="28"/>
        </w:rPr>
        <w:t xml:space="preserve">The Recruitment Process document </w:t>
      </w:r>
      <w:r w:rsidR="00136B05" w:rsidRPr="00281CA6">
        <w:rPr>
          <w:rFonts w:ascii="Arial" w:hAnsi="Arial" w:cs="Arial"/>
          <w:color w:val="FF0000"/>
          <w:kern w:val="28"/>
        </w:rPr>
        <w:t>c</w:t>
      </w:r>
      <w:r w:rsidRPr="00281CA6">
        <w:rPr>
          <w:rFonts w:ascii="Arial" w:hAnsi="Arial" w:cs="Arial"/>
          <w:color w:val="FF0000"/>
          <w:kern w:val="28"/>
        </w:rPr>
        <w:t xml:space="preserve">ould be more explicit </w:t>
      </w:r>
      <w:r w:rsidR="004F6DD6" w:rsidRPr="00281CA6">
        <w:rPr>
          <w:rFonts w:ascii="Arial" w:hAnsi="Arial" w:cs="Arial"/>
          <w:color w:val="FF0000"/>
          <w:kern w:val="28"/>
        </w:rPr>
        <w:t>around recruiting a more diverse and inclusive set of Commissioners (</w:t>
      </w:r>
      <w:r w:rsidR="00281CA6" w:rsidRPr="00281CA6">
        <w:rPr>
          <w:rFonts w:ascii="Arial" w:hAnsi="Arial" w:cs="Arial"/>
          <w:color w:val="FF0000"/>
          <w:kern w:val="28"/>
        </w:rPr>
        <w:t>e.g.</w:t>
      </w:r>
      <w:r w:rsidR="004F6DD6" w:rsidRPr="00281CA6">
        <w:rPr>
          <w:rFonts w:ascii="Arial" w:hAnsi="Arial" w:cs="Arial"/>
          <w:color w:val="FF0000"/>
          <w:kern w:val="28"/>
        </w:rPr>
        <w:t xml:space="preserve"> </w:t>
      </w:r>
      <w:r w:rsidR="00B6655F" w:rsidRPr="00281CA6">
        <w:rPr>
          <w:rFonts w:ascii="Arial" w:hAnsi="Arial" w:cs="Arial"/>
          <w:color w:val="FF0000"/>
          <w:kern w:val="28"/>
        </w:rPr>
        <w:t>through advertising on</w:t>
      </w:r>
      <w:r w:rsidR="004F6DD6" w:rsidRPr="00281CA6">
        <w:rPr>
          <w:rFonts w:ascii="Arial" w:hAnsi="Arial" w:cs="Arial"/>
          <w:color w:val="FF0000"/>
          <w:kern w:val="28"/>
        </w:rPr>
        <w:t xml:space="preserve"> Women on Board</w:t>
      </w:r>
      <w:r w:rsidR="00960191" w:rsidRPr="00281CA6">
        <w:rPr>
          <w:rFonts w:ascii="Arial" w:hAnsi="Arial" w:cs="Arial"/>
          <w:color w:val="FF0000"/>
          <w:kern w:val="28"/>
        </w:rPr>
        <w:t>s</w:t>
      </w:r>
      <w:r w:rsidR="004F6DD6" w:rsidRPr="00281CA6">
        <w:rPr>
          <w:rFonts w:ascii="Arial" w:hAnsi="Arial" w:cs="Arial"/>
          <w:color w:val="FF0000"/>
          <w:kern w:val="28"/>
        </w:rPr>
        <w:t xml:space="preserve">, </w:t>
      </w:r>
      <w:r w:rsidR="00B6655F" w:rsidRPr="00281CA6">
        <w:rPr>
          <w:rFonts w:ascii="Arial" w:hAnsi="Arial" w:cs="Arial"/>
          <w:color w:val="FF0000"/>
          <w:kern w:val="28"/>
        </w:rPr>
        <w:t xml:space="preserve">via </w:t>
      </w:r>
      <w:r w:rsidR="004F6DD6" w:rsidRPr="00281CA6">
        <w:rPr>
          <w:rFonts w:ascii="Arial" w:hAnsi="Arial" w:cs="Arial"/>
          <w:color w:val="FF0000"/>
          <w:kern w:val="28"/>
        </w:rPr>
        <w:t>professional services firms</w:t>
      </w:r>
      <w:r w:rsidR="00B6655F" w:rsidRPr="00281CA6">
        <w:rPr>
          <w:rFonts w:ascii="Arial" w:hAnsi="Arial" w:cs="Arial"/>
          <w:color w:val="FF0000"/>
          <w:kern w:val="28"/>
        </w:rPr>
        <w:t xml:space="preserve"> </w:t>
      </w:r>
      <w:r w:rsidR="00281CA6" w:rsidRPr="00281CA6">
        <w:rPr>
          <w:rFonts w:ascii="Arial" w:hAnsi="Arial" w:cs="Arial"/>
          <w:color w:val="FF0000"/>
          <w:kern w:val="28"/>
        </w:rPr>
        <w:t>etc.</w:t>
      </w:r>
      <w:r w:rsidR="004F6DD6" w:rsidRPr="00281CA6">
        <w:rPr>
          <w:rFonts w:ascii="Arial" w:hAnsi="Arial" w:cs="Arial"/>
          <w:color w:val="FF0000"/>
          <w:kern w:val="28"/>
        </w:rPr>
        <w:t>)</w:t>
      </w:r>
      <w:r w:rsidR="00B6655F" w:rsidRPr="00281CA6">
        <w:rPr>
          <w:rFonts w:ascii="Arial" w:hAnsi="Arial" w:cs="Arial"/>
          <w:color w:val="FF0000"/>
          <w:kern w:val="28"/>
        </w:rPr>
        <w:t>.  The DMC should be encouraging individuals</w:t>
      </w:r>
      <w:r w:rsidRPr="00281CA6">
        <w:rPr>
          <w:rFonts w:ascii="Arial" w:hAnsi="Arial" w:cs="Arial"/>
          <w:color w:val="FF0000"/>
          <w:kern w:val="28"/>
        </w:rPr>
        <w:t xml:space="preserve"> from different background</w:t>
      </w:r>
      <w:r w:rsidR="006C2F7B" w:rsidRPr="00281CA6">
        <w:rPr>
          <w:rFonts w:ascii="Arial" w:hAnsi="Arial" w:cs="Arial"/>
          <w:color w:val="FF0000"/>
          <w:kern w:val="28"/>
        </w:rPr>
        <w:t>s</w:t>
      </w:r>
      <w:r w:rsidRPr="00281CA6">
        <w:rPr>
          <w:rFonts w:ascii="Arial" w:hAnsi="Arial" w:cs="Arial"/>
          <w:color w:val="FF0000"/>
          <w:kern w:val="28"/>
        </w:rPr>
        <w:t xml:space="preserve"> to apply and FG pointed out that there was </w:t>
      </w:r>
      <w:r w:rsidR="00A84D87" w:rsidRPr="00281CA6">
        <w:rPr>
          <w:rFonts w:ascii="Arial" w:hAnsi="Arial" w:cs="Arial"/>
          <w:color w:val="FF0000"/>
          <w:kern w:val="28"/>
        </w:rPr>
        <w:t xml:space="preserve">still </w:t>
      </w:r>
      <w:r w:rsidRPr="00281CA6">
        <w:rPr>
          <w:rFonts w:ascii="Arial" w:hAnsi="Arial" w:cs="Arial"/>
          <w:color w:val="FF0000"/>
          <w:kern w:val="28"/>
        </w:rPr>
        <w:t>a need for a different age profile – even if only for Board observation purposes.</w:t>
      </w:r>
    </w:p>
    <w:p w14:paraId="21E7F811" w14:textId="3BBEAB04" w:rsidR="00162475" w:rsidRPr="00281CA6" w:rsidRDefault="00162475" w:rsidP="00162475">
      <w:pPr>
        <w:pStyle w:val="ListParagraph"/>
        <w:widowControl w:val="0"/>
        <w:numPr>
          <w:ilvl w:val="0"/>
          <w:numId w:val="32"/>
        </w:numPr>
        <w:overflowPunct w:val="0"/>
        <w:autoSpaceDE w:val="0"/>
        <w:autoSpaceDN w:val="0"/>
        <w:adjustRightInd w:val="0"/>
        <w:rPr>
          <w:rFonts w:ascii="Arial" w:hAnsi="Arial" w:cs="Arial"/>
          <w:color w:val="FF0000"/>
          <w:kern w:val="28"/>
        </w:rPr>
      </w:pPr>
      <w:r w:rsidRPr="00281CA6">
        <w:rPr>
          <w:rFonts w:ascii="Arial" w:hAnsi="Arial" w:cs="Arial"/>
          <w:color w:val="FF0000"/>
          <w:kern w:val="28"/>
        </w:rPr>
        <w:t xml:space="preserve">All Commissioners would have </w:t>
      </w:r>
      <w:r w:rsidR="00994D92" w:rsidRPr="00281CA6">
        <w:rPr>
          <w:rFonts w:ascii="Arial" w:hAnsi="Arial" w:cs="Arial"/>
          <w:color w:val="FF0000"/>
          <w:kern w:val="28"/>
        </w:rPr>
        <w:t xml:space="preserve">an </w:t>
      </w:r>
      <w:r w:rsidRPr="00281CA6">
        <w:rPr>
          <w:rFonts w:ascii="Arial" w:hAnsi="Arial" w:cs="Arial"/>
          <w:color w:val="FF0000"/>
          <w:kern w:val="28"/>
        </w:rPr>
        <w:t>annual appraisal.</w:t>
      </w:r>
    </w:p>
    <w:p w14:paraId="53A445E2" w14:textId="33390E6E" w:rsidR="009501C1" w:rsidRPr="00281CA6" w:rsidRDefault="009501C1" w:rsidP="009501C1">
      <w:pPr>
        <w:pStyle w:val="ListParagraph"/>
        <w:widowControl w:val="0"/>
        <w:numPr>
          <w:ilvl w:val="0"/>
          <w:numId w:val="32"/>
        </w:numPr>
        <w:overflowPunct w:val="0"/>
        <w:autoSpaceDE w:val="0"/>
        <w:autoSpaceDN w:val="0"/>
        <w:adjustRightInd w:val="0"/>
        <w:rPr>
          <w:rFonts w:ascii="Arial" w:hAnsi="Arial" w:cs="Arial"/>
          <w:color w:val="FF0000"/>
          <w:kern w:val="28"/>
        </w:rPr>
      </w:pPr>
      <w:r w:rsidRPr="00281CA6">
        <w:rPr>
          <w:rFonts w:ascii="Arial" w:hAnsi="Arial" w:cs="Arial"/>
          <w:color w:val="FF0000"/>
          <w:kern w:val="28"/>
        </w:rPr>
        <w:t xml:space="preserve">It was agreed that </w:t>
      </w:r>
      <w:r w:rsidR="00B6655F" w:rsidRPr="00281CA6">
        <w:rPr>
          <w:rFonts w:ascii="Arial" w:hAnsi="Arial" w:cs="Arial"/>
          <w:color w:val="FF0000"/>
          <w:kern w:val="28"/>
        </w:rPr>
        <w:t xml:space="preserve">the </w:t>
      </w:r>
      <w:r w:rsidR="004A3272" w:rsidRPr="00281CA6">
        <w:rPr>
          <w:rFonts w:ascii="Arial" w:hAnsi="Arial" w:cs="Arial"/>
          <w:color w:val="FF0000"/>
          <w:kern w:val="28"/>
        </w:rPr>
        <w:t xml:space="preserve">annual appraisal of the Chief Commissioner would be overseen by </w:t>
      </w:r>
      <w:r w:rsidRPr="00281CA6">
        <w:rPr>
          <w:rFonts w:ascii="Arial" w:hAnsi="Arial" w:cs="Arial"/>
          <w:color w:val="FF0000"/>
          <w:kern w:val="28"/>
        </w:rPr>
        <w:t xml:space="preserve">a </w:t>
      </w:r>
      <w:r w:rsidR="00281CA6" w:rsidRPr="00281CA6">
        <w:rPr>
          <w:rFonts w:ascii="Arial" w:hAnsi="Arial" w:cs="Arial"/>
          <w:color w:val="FF0000"/>
          <w:kern w:val="28"/>
        </w:rPr>
        <w:t>S</w:t>
      </w:r>
      <w:r w:rsidR="0062299B" w:rsidRPr="00281CA6">
        <w:rPr>
          <w:rFonts w:ascii="Arial" w:hAnsi="Arial" w:cs="Arial"/>
          <w:color w:val="FF0000"/>
          <w:kern w:val="28"/>
        </w:rPr>
        <w:t>enior</w:t>
      </w:r>
      <w:r w:rsidRPr="00281CA6">
        <w:rPr>
          <w:rFonts w:ascii="Arial" w:hAnsi="Arial" w:cs="Arial"/>
          <w:color w:val="FF0000"/>
          <w:kern w:val="28"/>
        </w:rPr>
        <w:t xml:space="preserve"> Independent Commissioner </w:t>
      </w:r>
      <w:r w:rsidR="00281CA6" w:rsidRPr="00281CA6">
        <w:rPr>
          <w:rFonts w:ascii="Arial" w:hAnsi="Arial" w:cs="Arial"/>
          <w:color w:val="FF0000"/>
          <w:kern w:val="28"/>
        </w:rPr>
        <w:t xml:space="preserve">(SID) </w:t>
      </w:r>
      <w:r w:rsidR="004A3272" w:rsidRPr="00281CA6">
        <w:rPr>
          <w:rFonts w:ascii="Arial" w:hAnsi="Arial" w:cs="Arial"/>
          <w:color w:val="FF0000"/>
          <w:kern w:val="28"/>
        </w:rPr>
        <w:t xml:space="preserve">who would gather input and feedback to the Chief Commissioner.  </w:t>
      </w:r>
      <w:r w:rsidR="00994D92" w:rsidRPr="00281CA6">
        <w:rPr>
          <w:rFonts w:ascii="Arial" w:hAnsi="Arial" w:cs="Arial"/>
          <w:color w:val="FF0000"/>
          <w:kern w:val="28"/>
        </w:rPr>
        <w:t xml:space="preserve">If </w:t>
      </w:r>
      <w:r w:rsidR="00960191" w:rsidRPr="00281CA6">
        <w:rPr>
          <w:rFonts w:ascii="Arial" w:hAnsi="Arial" w:cs="Arial"/>
          <w:color w:val="FF0000"/>
          <w:kern w:val="28"/>
        </w:rPr>
        <w:t xml:space="preserve">QQ or KM were invited to send expressions of interest </w:t>
      </w:r>
      <w:r w:rsidR="004A3272" w:rsidRPr="00281CA6">
        <w:rPr>
          <w:rFonts w:ascii="Arial" w:hAnsi="Arial" w:cs="Arial"/>
          <w:color w:val="FF0000"/>
          <w:kern w:val="28"/>
        </w:rPr>
        <w:t xml:space="preserve">in this </w:t>
      </w:r>
      <w:r w:rsidR="00960191" w:rsidRPr="00281CA6">
        <w:rPr>
          <w:rFonts w:ascii="Arial" w:hAnsi="Arial" w:cs="Arial"/>
          <w:color w:val="FF0000"/>
          <w:kern w:val="28"/>
        </w:rPr>
        <w:t>role to AS.</w:t>
      </w:r>
    </w:p>
    <w:p w14:paraId="7F06938A" w14:textId="1B61C7D4" w:rsidR="00491527" w:rsidRPr="00281CA6" w:rsidRDefault="001C2B18" w:rsidP="009501C1">
      <w:pPr>
        <w:pStyle w:val="ListParagraph"/>
        <w:widowControl w:val="0"/>
        <w:numPr>
          <w:ilvl w:val="0"/>
          <w:numId w:val="32"/>
        </w:numPr>
        <w:overflowPunct w:val="0"/>
        <w:autoSpaceDE w:val="0"/>
        <w:autoSpaceDN w:val="0"/>
        <w:adjustRightInd w:val="0"/>
        <w:rPr>
          <w:rFonts w:ascii="Arial" w:hAnsi="Arial" w:cs="Arial"/>
          <w:color w:val="FF0000"/>
          <w:kern w:val="28"/>
        </w:rPr>
      </w:pPr>
      <w:r w:rsidRPr="00281CA6">
        <w:rPr>
          <w:rFonts w:ascii="Arial" w:hAnsi="Arial" w:cs="Arial"/>
          <w:color w:val="FF0000"/>
          <w:kern w:val="28"/>
        </w:rPr>
        <w:t>For the training process, i</w:t>
      </w:r>
      <w:r w:rsidR="00491527" w:rsidRPr="00281CA6">
        <w:rPr>
          <w:rFonts w:ascii="Arial" w:hAnsi="Arial" w:cs="Arial"/>
          <w:color w:val="FF0000"/>
          <w:kern w:val="28"/>
        </w:rPr>
        <w:t xml:space="preserve">t would be helpful </w:t>
      </w:r>
      <w:r w:rsidRPr="00281CA6">
        <w:rPr>
          <w:rFonts w:ascii="Arial" w:hAnsi="Arial" w:cs="Arial"/>
          <w:color w:val="FF0000"/>
          <w:kern w:val="28"/>
        </w:rPr>
        <w:t>for the DMC to commit to</w:t>
      </w:r>
      <w:r w:rsidR="00491527" w:rsidRPr="00281CA6">
        <w:rPr>
          <w:rFonts w:ascii="Arial" w:hAnsi="Arial" w:cs="Arial"/>
          <w:color w:val="FF0000"/>
          <w:kern w:val="28"/>
        </w:rPr>
        <w:t xml:space="preserve"> a rolling programme of industry talks, news</w:t>
      </w:r>
      <w:r w:rsidR="00960191" w:rsidRPr="00281CA6">
        <w:rPr>
          <w:rFonts w:ascii="Arial" w:hAnsi="Arial" w:cs="Arial"/>
          <w:color w:val="FF0000"/>
          <w:kern w:val="28"/>
        </w:rPr>
        <w:t xml:space="preserve"> etc., so that Commissioners remained </w:t>
      </w:r>
      <w:r w:rsidR="00491527" w:rsidRPr="00281CA6">
        <w:rPr>
          <w:rFonts w:ascii="Arial" w:hAnsi="Arial" w:cs="Arial"/>
          <w:color w:val="FF0000"/>
          <w:kern w:val="28"/>
        </w:rPr>
        <w:t>up to date with issues facing the industry</w:t>
      </w:r>
      <w:r w:rsidR="00634539" w:rsidRPr="00281CA6">
        <w:rPr>
          <w:rFonts w:ascii="Arial" w:hAnsi="Arial" w:cs="Arial"/>
          <w:color w:val="FF0000"/>
          <w:kern w:val="28"/>
        </w:rPr>
        <w:t xml:space="preserve">, </w:t>
      </w:r>
      <w:r w:rsidR="00281CA6" w:rsidRPr="00281CA6">
        <w:rPr>
          <w:rFonts w:ascii="Arial" w:hAnsi="Arial" w:cs="Arial"/>
          <w:color w:val="FF0000"/>
          <w:kern w:val="28"/>
        </w:rPr>
        <w:t>e.g.</w:t>
      </w:r>
      <w:r w:rsidR="00491527" w:rsidRPr="00281CA6">
        <w:rPr>
          <w:rFonts w:ascii="Arial" w:hAnsi="Arial" w:cs="Arial"/>
          <w:color w:val="FF0000"/>
          <w:kern w:val="28"/>
        </w:rPr>
        <w:t xml:space="preserve"> FG would be talking about cookies at the next meeting.</w:t>
      </w:r>
    </w:p>
    <w:p w14:paraId="37554828" w14:textId="6201921D" w:rsidR="007E6019" w:rsidRPr="00281CA6" w:rsidRDefault="007E6019" w:rsidP="007E6019">
      <w:pPr>
        <w:pStyle w:val="ListParagraph"/>
        <w:widowControl w:val="0"/>
        <w:numPr>
          <w:ilvl w:val="0"/>
          <w:numId w:val="32"/>
        </w:numPr>
        <w:overflowPunct w:val="0"/>
        <w:autoSpaceDE w:val="0"/>
        <w:autoSpaceDN w:val="0"/>
        <w:adjustRightInd w:val="0"/>
        <w:rPr>
          <w:rFonts w:ascii="Arial" w:hAnsi="Arial" w:cs="Arial"/>
          <w:color w:val="FF0000"/>
          <w:kern w:val="28"/>
        </w:rPr>
      </w:pPr>
      <w:r w:rsidRPr="00281CA6">
        <w:rPr>
          <w:rFonts w:ascii="Arial" w:hAnsi="Arial" w:cs="Arial"/>
          <w:color w:val="FF0000"/>
          <w:kern w:val="28"/>
        </w:rPr>
        <w:t xml:space="preserve">There would be a direct link to share resources with the ICO – this would not provide access to DMC work that relates to DMA members but would provide specific access to the relevant parts of the Salesforce database and </w:t>
      </w:r>
      <w:r w:rsidR="00B6655F" w:rsidRPr="00281CA6">
        <w:rPr>
          <w:rFonts w:ascii="Arial" w:hAnsi="Arial" w:cs="Arial"/>
          <w:color w:val="FF0000"/>
          <w:kern w:val="28"/>
        </w:rPr>
        <w:t xml:space="preserve">the </w:t>
      </w:r>
      <w:r w:rsidRPr="00281CA6">
        <w:rPr>
          <w:rFonts w:ascii="Arial" w:hAnsi="Arial" w:cs="Arial"/>
          <w:color w:val="FF0000"/>
          <w:kern w:val="28"/>
        </w:rPr>
        <w:t>monthly reports. ICO access to DMC would be via Salesforce and Sharepoint.  SH wo</w:t>
      </w:r>
      <w:r w:rsidR="00960191" w:rsidRPr="00281CA6">
        <w:rPr>
          <w:rFonts w:ascii="Arial" w:hAnsi="Arial" w:cs="Arial"/>
          <w:color w:val="FF0000"/>
          <w:kern w:val="28"/>
        </w:rPr>
        <w:t>uld upload monthly reports and i</w:t>
      </w:r>
      <w:r w:rsidR="00F26DDA" w:rsidRPr="00281CA6">
        <w:rPr>
          <w:rFonts w:ascii="Arial" w:hAnsi="Arial" w:cs="Arial"/>
          <w:color w:val="FF0000"/>
          <w:kern w:val="28"/>
        </w:rPr>
        <w:t>nitially a</w:t>
      </w:r>
      <w:r w:rsidRPr="00281CA6">
        <w:rPr>
          <w:rFonts w:ascii="Arial" w:hAnsi="Arial" w:cs="Arial"/>
          <w:color w:val="FF0000"/>
          <w:kern w:val="28"/>
        </w:rPr>
        <w:t xml:space="preserve"> summary on a quarterly basis.</w:t>
      </w:r>
    </w:p>
    <w:p w14:paraId="79B12676" w14:textId="2467F247" w:rsidR="001B3080" w:rsidRPr="00281CA6" w:rsidRDefault="0018138C" w:rsidP="00960191">
      <w:pPr>
        <w:pStyle w:val="ListParagraph"/>
        <w:widowControl w:val="0"/>
        <w:numPr>
          <w:ilvl w:val="0"/>
          <w:numId w:val="32"/>
        </w:numPr>
        <w:overflowPunct w:val="0"/>
        <w:autoSpaceDE w:val="0"/>
        <w:autoSpaceDN w:val="0"/>
        <w:adjustRightInd w:val="0"/>
        <w:rPr>
          <w:rFonts w:ascii="Arial" w:hAnsi="Arial" w:cs="Arial"/>
          <w:color w:val="FF0000"/>
          <w:kern w:val="28"/>
        </w:rPr>
      </w:pPr>
      <w:r w:rsidRPr="00281CA6">
        <w:rPr>
          <w:rFonts w:ascii="Arial" w:hAnsi="Arial" w:cs="Arial"/>
          <w:color w:val="FF0000"/>
          <w:kern w:val="28"/>
        </w:rPr>
        <w:lastRenderedPageBreak/>
        <w:t>SH would look at</w:t>
      </w:r>
      <w:r w:rsidR="007E6019" w:rsidRPr="00281CA6">
        <w:rPr>
          <w:rFonts w:ascii="Arial" w:hAnsi="Arial" w:cs="Arial"/>
          <w:color w:val="FF0000"/>
          <w:kern w:val="28"/>
        </w:rPr>
        <w:t xml:space="preserve"> revising</w:t>
      </w:r>
      <w:r w:rsidRPr="00281CA6">
        <w:rPr>
          <w:rFonts w:ascii="Arial" w:hAnsi="Arial" w:cs="Arial"/>
          <w:color w:val="FF0000"/>
          <w:kern w:val="28"/>
        </w:rPr>
        <w:t xml:space="preserve"> the DMA Code Risk Monitoring Document to update the content.</w:t>
      </w:r>
      <w:r w:rsidR="00B301BC" w:rsidRPr="00281CA6">
        <w:rPr>
          <w:rFonts w:ascii="Arial" w:hAnsi="Arial" w:cs="Arial"/>
          <w:color w:val="FF0000"/>
          <w:kern w:val="28"/>
        </w:rPr>
        <w:t xml:space="preserve">  This complements the Risk Register </w:t>
      </w:r>
      <w:r w:rsidR="009D2B56" w:rsidRPr="00281CA6">
        <w:rPr>
          <w:rFonts w:ascii="Arial" w:hAnsi="Arial" w:cs="Arial"/>
          <w:color w:val="FF0000"/>
          <w:kern w:val="28"/>
        </w:rPr>
        <w:t xml:space="preserve">and </w:t>
      </w:r>
      <w:r w:rsidR="00B301BC" w:rsidRPr="00281CA6">
        <w:rPr>
          <w:rFonts w:ascii="Arial" w:hAnsi="Arial" w:cs="Arial"/>
          <w:color w:val="FF0000"/>
          <w:kern w:val="28"/>
        </w:rPr>
        <w:t>would be reviewed quarterly.</w:t>
      </w:r>
    </w:p>
    <w:p w14:paraId="5C7B125A" w14:textId="787C015A" w:rsidR="00E523CC" w:rsidRPr="00281CA6" w:rsidRDefault="00E523CC" w:rsidP="00B55D45">
      <w:pPr>
        <w:widowControl w:val="0"/>
        <w:overflowPunct w:val="0"/>
        <w:autoSpaceDE w:val="0"/>
        <w:autoSpaceDN w:val="0"/>
        <w:adjustRightInd w:val="0"/>
        <w:rPr>
          <w:rFonts w:ascii="Arial" w:hAnsi="Arial" w:cs="Arial"/>
          <w:kern w:val="28"/>
        </w:rPr>
      </w:pPr>
    </w:p>
    <w:p w14:paraId="484CC0CC" w14:textId="714F5416" w:rsidR="00E523CC" w:rsidRPr="00281CA6" w:rsidRDefault="000818B5" w:rsidP="00B55D45">
      <w:pPr>
        <w:widowControl w:val="0"/>
        <w:overflowPunct w:val="0"/>
        <w:autoSpaceDE w:val="0"/>
        <w:autoSpaceDN w:val="0"/>
        <w:adjustRightInd w:val="0"/>
        <w:rPr>
          <w:rFonts w:ascii="Arial" w:hAnsi="Arial" w:cs="Arial"/>
          <w:kern w:val="28"/>
        </w:rPr>
      </w:pPr>
      <w:r w:rsidRPr="00281CA6">
        <w:rPr>
          <w:rFonts w:ascii="Arial" w:hAnsi="Arial" w:cs="Arial"/>
          <w:kern w:val="28"/>
        </w:rPr>
        <w:t xml:space="preserve">AS </w:t>
      </w:r>
      <w:r w:rsidR="00960191" w:rsidRPr="00281CA6">
        <w:rPr>
          <w:rFonts w:ascii="Arial" w:hAnsi="Arial" w:cs="Arial"/>
          <w:kern w:val="28"/>
        </w:rPr>
        <w:t xml:space="preserve">on behalf of the DMC </w:t>
      </w:r>
      <w:r w:rsidRPr="00281CA6">
        <w:rPr>
          <w:rFonts w:ascii="Arial" w:hAnsi="Arial" w:cs="Arial"/>
          <w:kern w:val="28"/>
        </w:rPr>
        <w:t>thank</w:t>
      </w:r>
      <w:r w:rsidR="000E6562" w:rsidRPr="00281CA6">
        <w:rPr>
          <w:rFonts w:ascii="Arial" w:hAnsi="Arial" w:cs="Arial"/>
          <w:kern w:val="28"/>
        </w:rPr>
        <w:t xml:space="preserve">ed SD </w:t>
      </w:r>
      <w:r w:rsidRPr="00281CA6">
        <w:rPr>
          <w:rFonts w:ascii="Arial" w:hAnsi="Arial" w:cs="Arial"/>
          <w:kern w:val="28"/>
        </w:rPr>
        <w:t>for an e</w:t>
      </w:r>
      <w:r w:rsidR="008D1181" w:rsidRPr="00281CA6">
        <w:rPr>
          <w:rFonts w:ascii="Arial" w:hAnsi="Arial" w:cs="Arial"/>
          <w:kern w:val="28"/>
        </w:rPr>
        <w:t>xc</w:t>
      </w:r>
      <w:r w:rsidRPr="00281CA6">
        <w:rPr>
          <w:rFonts w:ascii="Arial" w:hAnsi="Arial" w:cs="Arial"/>
          <w:kern w:val="28"/>
        </w:rPr>
        <w:t>ellent piece of work.</w:t>
      </w:r>
    </w:p>
    <w:p w14:paraId="4788A088" w14:textId="5F83679B" w:rsidR="003F53BC" w:rsidRPr="00281CA6" w:rsidRDefault="003F53BC" w:rsidP="00B55D45">
      <w:pPr>
        <w:widowControl w:val="0"/>
        <w:overflowPunct w:val="0"/>
        <w:autoSpaceDE w:val="0"/>
        <w:autoSpaceDN w:val="0"/>
        <w:adjustRightInd w:val="0"/>
        <w:rPr>
          <w:rFonts w:ascii="Arial" w:hAnsi="Arial" w:cs="Arial"/>
          <w:kern w:val="28"/>
        </w:rPr>
      </w:pPr>
    </w:p>
    <w:p w14:paraId="1F55ECA6" w14:textId="77777777" w:rsidR="00FD4EC0" w:rsidRPr="00281CA6" w:rsidRDefault="00C0543B" w:rsidP="00FD4EC0">
      <w:pPr>
        <w:widowControl w:val="0"/>
        <w:overflowPunct w:val="0"/>
        <w:autoSpaceDE w:val="0"/>
        <w:autoSpaceDN w:val="0"/>
        <w:adjustRightInd w:val="0"/>
        <w:rPr>
          <w:rFonts w:ascii="Arial" w:hAnsi="Arial" w:cs="Arial"/>
          <w:kern w:val="28"/>
        </w:rPr>
      </w:pPr>
      <w:r w:rsidRPr="00281CA6">
        <w:rPr>
          <w:rFonts w:ascii="Arial" w:hAnsi="Arial" w:cs="Arial"/>
          <w:b/>
          <w:bCs/>
          <w:kern w:val="28"/>
        </w:rPr>
        <w:t>Promotion tracker</w:t>
      </w:r>
      <w:r w:rsidRPr="00281CA6">
        <w:rPr>
          <w:rFonts w:ascii="Arial" w:hAnsi="Arial" w:cs="Arial"/>
          <w:kern w:val="28"/>
        </w:rPr>
        <w:t xml:space="preserve"> </w:t>
      </w:r>
    </w:p>
    <w:p w14:paraId="290500F3" w14:textId="2E528F9B" w:rsidR="00FD4EC0" w:rsidRPr="00281CA6" w:rsidRDefault="00FD4EC0" w:rsidP="00FD4EC0">
      <w:pPr>
        <w:widowControl w:val="0"/>
        <w:overflowPunct w:val="0"/>
        <w:autoSpaceDE w:val="0"/>
        <w:autoSpaceDN w:val="0"/>
        <w:adjustRightInd w:val="0"/>
        <w:rPr>
          <w:rFonts w:ascii="Arial" w:hAnsi="Arial" w:cs="Arial"/>
          <w:kern w:val="28"/>
        </w:rPr>
      </w:pPr>
      <w:r w:rsidRPr="00281CA6">
        <w:rPr>
          <w:rFonts w:ascii="Arial" w:hAnsi="Arial" w:cs="Arial"/>
          <w:kern w:val="28"/>
        </w:rPr>
        <w:t xml:space="preserve">SH updated Commissioners on progress of the promotion </w:t>
      </w:r>
      <w:r w:rsidR="00281CA6" w:rsidRPr="00281CA6">
        <w:rPr>
          <w:rFonts w:ascii="Arial" w:hAnsi="Arial" w:cs="Arial"/>
          <w:kern w:val="28"/>
        </w:rPr>
        <w:t>tracker, which</w:t>
      </w:r>
      <w:r w:rsidRPr="00281CA6">
        <w:rPr>
          <w:rFonts w:ascii="Arial" w:hAnsi="Arial" w:cs="Arial"/>
          <w:kern w:val="28"/>
        </w:rPr>
        <w:t xml:space="preserve"> identified </w:t>
      </w:r>
      <w:r w:rsidR="00C12E2E" w:rsidRPr="00281CA6">
        <w:rPr>
          <w:rFonts w:ascii="Arial" w:hAnsi="Arial" w:cs="Arial"/>
          <w:kern w:val="28"/>
        </w:rPr>
        <w:t xml:space="preserve">the </w:t>
      </w:r>
      <w:r w:rsidRPr="00281CA6">
        <w:rPr>
          <w:rFonts w:ascii="Arial" w:hAnsi="Arial" w:cs="Arial"/>
          <w:kern w:val="28"/>
        </w:rPr>
        <w:t>Commissioners’ input into the first phase of the communication to stakeholders about the new IMB model.  Some input was still required and SH would chase this up.</w:t>
      </w:r>
    </w:p>
    <w:p w14:paraId="15DBBD00" w14:textId="29EE5D9A" w:rsidR="00FD4EC0" w:rsidRPr="00281CA6" w:rsidRDefault="00FD4EC0" w:rsidP="00FD4EC0">
      <w:pPr>
        <w:widowControl w:val="0"/>
        <w:overflowPunct w:val="0"/>
        <w:autoSpaceDE w:val="0"/>
        <w:autoSpaceDN w:val="0"/>
        <w:adjustRightInd w:val="0"/>
        <w:rPr>
          <w:rFonts w:ascii="Arial" w:hAnsi="Arial" w:cs="Arial"/>
          <w:kern w:val="28"/>
        </w:rPr>
      </w:pPr>
    </w:p>
    <w:p w14:paraId="3889A40E" w14:textId="43034EF5" w:rsidR="00FD4EC0" w:rsidRPr="00281CA6" w:rsidRDefault="00FD4EC0" w:rsidP="00FD4EC0">
      <w:pPr>
        <w:widowControl w:val="0"/>
        <w:overflowPunct w:val="0"/>
        <w:autoSpaceDE w:val="0"/>
        <w:autoSpaceDN w:val="0"/>
        <w:adjustRightInd w:val="0"/>
        <w:rPr>
          <w:rFonts w:ascii="Arial" w:hAnsi="Arial" w:cs="Arial"/>
          <w:kern w:val="28"/>
        </w:rPr>
      </w:pPr>
      <w:r w:rsidRPr="00281CA6">
        <w:rPr>
          <w:rFonts w:ascii="Arial" w:hAnsi="Arial" w:cs="Arial"/>
          <w:kern w:val="28"/>
        </w:rPr>
        <w:t>A one pager had been produced to help Commissioners explain our remit and what the DMC was looking to achieve.  FG suggested a couple of revisions - to make reference to programmatic and online advertising and to tweak the sentence around aspirational agreements.</w:t>
      </w:r>
      <w:r w:rsidR="00B6655F" w:rsidRPr="00281CA6">
        <w:rPr>
          <w:rFonts w:ascii="Arial" w:hAnsi="Arial" w:cs="Arial"/>
          <w:kern w:val="28"/>
        </w:rPr>
        <w:t xml:space="preserve">  FG would make the changes and send back to SH.</w:t>
      </w:r>
    </w:p>
    <w:p w14:paraId="51E97348" w14:textId="03F87903" w:rsidR="00FD4EC0" w:rsidRPr="00281CA6" w:rsidRDefault="00FD4EC0" w:rsidP="00FD4EC0">
      <w:pPr>
        <w:widowControl w:val="0"/>
        <w:overflowPunct w:val="0"/>
        <w:autoSpaceDE w:val="0"/>
        <w:autoSpaceDN w:val="0"/>
        <w:adjustRightInd w:val="0"/>
        <w:rPr>
          <w:rFonts w:ascii="Arial" w:hAnsi="Arial" w:cs="Arial"/>
          <w:kern w:val="28"/>
        </w:rPr>
      </w:pPr>
    </w:p>
    <w:p w14:paraId="6E47121F" w14:textId="53BA5CB4" w:rsidR="00FD4EC0" w:rsidRPr="00281CA6" w:rsidRDefault="00960191" w:rsidP="00FD4EC0">
      <w:pPr>
        <w:widowControl w:val="0"/>
        <w:overflowPunct w:val="0"/>
        <w:autoSpaceDE w:val="0"/>
        <w:autoSpaceDN w:val="0"/>
        <w:adjustRightInd w:val="0"/>
        <w:rPr>
          <w:rFonts w:ascii="Arial" w:hAnsi="Arial" w:cs="Arial"/>
          <w:kern w:val="28"/>
        </w:rPr>
      </w:pPr>
      <w:r w:rsidRPr="00281CA6">
        <w:rPr>
          <w:rFonts w:ascii="Arial" w:hAnsi="Arial" w:cs="Arial"/>
          <w:kern w:val="28"/>
        </w:rPr>
        <w:t xml:space="preserve">AS agreed </w:t>
      </w:r>
      <w:r w:rsidR="00FD4EC0" w:rsidRPr="00281CA6">
        <w:rPr>
          <w:rFonts w:ascii="Arial" w:hAnsi="Arial" w:cs="Arial"/>
          <w:kern w:val="28"/>
        </w:rPr>
        <w:t>a communications plan would be prepared in due course, once approval had been achieved.</w:t>
      </w:r>
    </w:p>
    <w:p w14:paraId="5B9A8E82" w14:textId="5359F9FA" w:rsidR="00FD4EC0" w:rsidRPr="00281CA6" w:rsidRDefault="00FD4EC0" w:rsidP="00FD4EC0">
      <w:pPr>
        <w:widowControl w:val="0"/>
        <w:overflowPunct w:val="0"/>
        <w:autoSpaceDE w:val="0"/>
        <w:autoSpaceDN w:val="0"/>
        <w:adjustRightInd w:val="0"/>
        <w:rPr>
          <w:rFonts w:ascii="Arial" w:hAnsi="Arial" w:cs="Arial"/>
          <w:kern w:val="28"/>
        </w:rPr>
      </w:pPr>
    </w:p>
    <w:p w14:paraId="7A695D59" w14:textId="5FF0D0FD" w:rsidR="00FD4EC0" w:rsidRPr="00281CA6" w:rsidRDefault="00FD4EC0" w:rsidP="00FD4EC0">
      <w:pPr>
        <w:widowControl w:val="0"/>
        <w:overflowPunct w:val="0"/>
        <w:autoSpaceDE w:val="0"/>
        <w:autoSpaceDN w:val="0"/>
        <w:adjustRightInd w:val="0"/>
        <w:rPr>
          <w:rFonts w:ascii="Arial" w:hAnsi="Arial" w:cs="Arial"/>
          <w:color w:val="FF0000"/>
          <w:kern w:val="28"/>
        </w:rPr>
      </w:pPr>
      <w:r w:rsidRPr="00281CA6">
        <w:rPr>
          <w:rFonts w:ascii="Arial" w:hAnsi="Arial" w:cs="Arial"/>
          <w:color w:val="FF0000"/>
          <w:kern w:val="28"/>
        </w:rPr>
        <w:t>Action Points:</w:t>
      </w:r>
    </w:p>
    <w:p w14:paraId="348E68A8" w14:textId="2118FE7C" w:rsidR="00FD4EC0" w:rsidRPr="00281CA6" w:rsidRDefault="00FD4EC0" w:rsidP="00FD4EC0">
      <w:pPr>
        <w:pStyle w:val="ListParagraph"/>
        <w:widowControl w:val="0"/>
        <w:numPr>
          <w:ilvl w:val="0"/>
          <w:numId w:val="30"/>
        </w:numPr>
        <w:overflowPunct w:val="0"/>
        <w:autoSpaceDE w:val="0"/>
        <w:autoSpaceDN w:val="0"/>
        <w:adjustRightInd w:val="0"/>
        <w:rPr>
          <w:rFonts w:ascii="Arial" w:hAnsi="Arial" w:cs="Arial"/>
          <w:color w:val="FF0000"/>
          <w:kern w:val="28"/>
        </w:rPr>
      </w:pPr>
      <w:r w:rsidRPr="00281CA6">
        <w:rPr>
          <w:rFonts w:ascii="Arial" w:hAnsi="Arial" w:cs="Arial"/>
          <w:color w:val="FF0000"/>
          <w:kern w:val="28"/>
        </w:rPr>
        <w:t>SH to chase up input for the promotion tracker.</w:t>
      </w:r>
    </w:p>
    <w:p w14:paraId="56E7A380" w14:textId="63E411A1" w:rsidR="00FD4EC0" w:rsidRPr="00281CA6" w:rsidRDefault="00FD4EC0" w:rsidP="00FD4EC0">
      <w:pPr>
        <w:pStyle w:val="ListParagraph"/>
        <w:widowControl w:val="0"/>
        <w:numPr>
          <w:ilvl w:val="0"/>
          <w:numId w:val="30"/>
        </w:numPr>
        <w:overflowPunct w:val="0"/>
        <w:autoSpaceDE w:val="0"/>
        <w:autoSpaceDN w:val="0"/>
        <w:adjustRightInd w:val="0"/>
        <w:rPr>
          <w:rFonts w:ascii="Arial" w:hAnsi="Arial" w:cs="Arial"/>
          <w:color w:val="FF0000"/>
          <w:kern w:val="28"/>
        </w:rPr>
      </w:pPr>
      <w:r w:rsidRPr="00281CA6">
        <w:rPr>
          <w:rFonts w:ascii="Arial" w:hAnsi="Arial" w:cs="Arial"/>
          <w:color w:val="FF0000"/>
          <w:kern w:val="28"/>
        </w:rPr>
        <w:t>FG to make revisions for the one pager and return to SH.</w:t>
      </w:r>
    </w:p>
    <w:p w14:paraId="09CE362D" w14:textId="3F852C93" w:rsidR="00FD4EC0" w:rsidRPr="00281CA6" w:rsidRDefault="00FD4EC0" w:rsidP="00FD4EC0">
      <w:pPr>
        <w:pStyle w:val="ListParagraph"/>
        <w:widowControl w:val="0"/>
        <w:overflowPunct w:val="0"/>
        <w:autoSpaceDE w:val="0"/>
        <w:autoSpaceDN w:val="0"/>
        <w:adjustRightInd w:val="0"/>
        <w:ind w:left="1080"/>
        <w:rPr>
          <w:rFonts w:ascii="Arial" w:hAnsi="Arial" w:cs="Arial"/>
          <w:color w:val="FF0000"/>
          <w:kern w:val="28"/>
        </w:rPr>
      </w:pPr>
    </w:p>
    <w:p w14:paraId="59DA679C" w14:textId="77777777" w:rsidR="007C7555" w:rsidRPr="00281CA6" w:rsidRDefault="00C0543B" w:rsidP="00FD4EC0">
      <w:pPr>
        <w:widowControl w:val="0"/>
        <w:overflowPunct w:val="0"/>
        <w:autoSpaceDE w:val="0"/>
        <w:autoSpaceDN w:val="0"/>
        <w:adjustRightInd w:val="0"/>
        <w:rPr>
          <w:rFonts w:ascii="Arial" w:hAnsi="Arial" w:cs="Arial"/>
          <w:b/>
          <w:bCs/>
          <w:kern w:val="28"/>
        </w:rPr>
      </w:pPr>
      <w:r w:rsidRPr="00281CA6">
        <w:rPr>
          <w:rFonts w:ascii="Arial" w:hAnsi="Arial" w:cs="Arial"/>
          <w:b/>
          <w:bCs/>
          <w:kern w:val="28"/>
        </w:rPr>
        <w:t>New commissioners – DMA members or non-member</w:t>
      </w:r>
    </w:p>
    <w:p w14:paraId="7BCFFFBB" w14:textId="672458A1" w:rsidR="007C7555" w:rsidRPr="00281CA6" w:rsidRDefault="00DC043A" w:rsidP="00FD4EC0">
      <w:pPr>
        <w:widowControl w:val="0"/>
        <w:overflowPunct w:val="0"/>
        <w:autoSpaceDE w:val="0"/>
        <w:autoSpaceDN w:val="0"/>
        <w:adjustRightInd w:val="0"/>
        <w:rPr>
          <w:rFonts w:ascii="Arial" w:hAnsi="Arial" w:cs="Arial"/>
          <w:kern w:val="28"/>
        </w:rPr>
      </w:pPr>
      <w:r w:rsidRPr="00281CA6">
        <w:rPr>
          <w:rFonts w:ascii="Arial" w:hAnsi="Arial" w:cs="Arial"/>
          <w:kern w:val="28"/>
        </w:rPr>
        <w:t xml:space="preserve">AS reported that under the DMC’s Articles, members of the DMA could serve as DMC industry commissioners.  The Commissioners discussed at what point the DMC drew a line and whether or not taking on members of the DMA diluted </w:t>
      </w:r>
      <w:r w:rsidR="00BF6CED" w:rsidRPr="00281CA6">
        <w:rPr>
          <w:rFonts w:ascii="Arial" w:hAnsi="Arial" w:cs="Arial"/>
          <w:kern w:val="28"/>
        </w:rPr>
        <w:t>its</w:t>
      </w:r>
      <w:r w:rsidRPr="00281CA6">
        <w:rPr>
          <w:rFonts w:ascii="Arial" w:hAnsi="Arial" w:cs="Arial"/>
          <w:kern w:val="28"/>
        </w:rPr>
        <w:t xml:space="preserve"> independence.  It was agreed that the recruitment net should be cast as widely as possible initially.  Should the DMC receive interest from DMA Board members or other DMA Committee or Council members, any conflicts of interest would be considered at that </w:t>
      </w:r>
      <w:r w:rsidR="00FD4EC0" w:rsidRPr="00281CA6">
        <w:rPr>
          <w:rFonts w:ascii="Arial" w:hAnsi="Arial" w:cs="Arial"/>
          <w:kern w:val="28"/>
        </w:rPr>
        <w:t>time.</w:t>
      </w:r>
    </w:p>
    <w:p w14:paraId="17BFC642" w14:textId="77777777" w:rsidR="007C7555" w:rsidRPr="00281CA6" w:rsidRDefault="007C7555" w:rsidP="007C7555">
      <w:pPr>
        <w:pStyle w:val="ListParagraph"/>
        <w:widowControl w:val="0"/>
        <w:overflowPunct w:val="0"/>
        <w:autoSpaceDE w:val="0"/>
        <w:autoSpaceDN w:val="0"/>
        <w:adjustRightInd w:val="0"/>
        <w:rPr>
          <w:rFonts w:ascii="Arial" w:hAnsi="Arial" w:cs="Arial"/>
          <w:kern w:val="28"/>
        </w:rPr>
      </w:pPr>
    </w:p>
    <w:p w14:paraId="7D63A036" w14:textId="72062334" w:rsidR="00E54F9E" w:rsidRPr="00281CA6" w:rsidRDefault="00E54F9E" w:rsidP="00F27382">
      <w:pPr>
        <w:widowControl w:val="0"/>
        <w:overflowPunct w:val="0"/>
        <w:autoSpaceDE w:val="0"/>
        <w:autoSpaceDN w:val="0"/>
        <w:adjustRightInd w:val="0"/>
        <w:rPr>
          <w:rFonts w:ascii="Arial" w:hAnsi="Arial" w:cs="Arial"/>
          <w:kern w:val="28"/>
          <w:u w:val="single"/>
        </w:rPr>
      </w:pPr>
    </w:p>
    <w:p w14:paraId="5127C56F" w14:textId="5CBE8D70" w:rsidR="00266474" w:rsidRPr="00281CA6" w:rsidRDefault="00266474" w:rsidP="00266474">
      <w:pPr>
        <w:pStyle w:val="ListParagraph"/>
        <w:widowControl w:val="0"/>
        <w:numPr>
          <w:ilvl w:val="0"/>
          <w:numId w:val="9"/>
        </w:numPr>
        <w:overflowPunct w:val="0"/>
        <w:autoSpaceDE w:val="0"/>
        <w:autoSpaceDN w:val="0"/>
        <w:adjustRightInd w:val="0"/>
        <w:rPr>
          <w:rFonts w:ascii="Arial" w:hAnsi="Arial" w:cs="Arial"/>
          <w:b/>
          <w:bCs/>
          <w:kern w:val="28"/>
          <w:u w:val="single"/>
        </w:rPr>
      </w:pPr>
      <w:r w:rsidRPr="00281CA6">
        <w:rPr>
          <w:rFonts w:ascii="Arial" w:hAnsi="Arial" w:cs="Arial"/>
          <w:b/>
          <w:bCs/>
          <w:kern w:val="28"/>
          <w:u w:val="single"/>
        </w:rPr>
        <w:t xml:space="preserve">Complaints  </w:t>
      </w:r>
    </w:p>
    <w:p w14:paraId="23E83CB5" w14:textId="77777777" w:rsidR="00C0543B" w:rsidRPr="00281CA6" w:rsidRDefault="00C0543B" w:rsidP="00566AD3">
      <w:pPr>
        <w:widowControl w:val="0"/>
        <w:overflowPunct w:val="0"/>
        <w:autoSpaceDE w:val="0"/>
        <w:autoSpaceDN w:val="0"/>
        <w:adjustRightInd w:val="0"/>
        <w:ind w:firstLine="720"/>
        <w:rPr>
          <w:rFonts w:ascii="Arial" w:hAnsi="Arial" w:cs="Arial"/>
          <w:kern w:val="28"/>
          <w:u w:val="single"/>
        </w:rPr>
      </w:pPr>
    </w:p>
    <w:p w14:paraId="65B36C3A" w14:textId="1F6DB171" w:rsidR="00266474" w:rsidRPr="00281CA6" w:rsidRDefault="00C0543B" w:rsidP="00FD4EC0">
      <w:pPr>
        <w:widowControl w:val="0"/>
        <w:overflowPunct w:val="0"/>
        <w:autoSpaceDE w:val="0"/>
        <w:autoSpaceDN w:val="0"/>
        <w:adjustRightInd w:val="0"/>
        <w:rPr>
          <w:rFonts w:ascii="Arial" w:hAnsi="Arial" w:cs="Arial"/>
          <w:b/>
          <w:bCs/>
          <w:kern w:val="28"/>
        </w:rPr>
      </w:pPr>
      <w:r w:rsidRPr="00281CA6">
        <w:rPr>
          <w:rFonts w:ascii="Arial" w:hAnsi="Arial" w:cs="Arial"/>
          <w:b/>
          <w:bCs/>
          <w:kern w:val="28"/>
        </w:rPr>
        <w:t>December ‘21 to January</w:t>
      </w:r>
      <w:r w:rsidR="00547433" w:rsidRPr="00281CA6">
        <w:rPr>
          <w:rFonts w:ascii="Arial" w:hAnsi="Arial" w:cs="Arial"/>
          <w:b/>
          <w:bCs/>
          <w:kern w:val="28"/>
        </w:rPr>
        <w:t xml:space="preserve"> </w:t>
      </w:r>
      <w:r w:rsidRPr="00281CA6">
        <w:rPr>
          <w:rFonts w:ascii="Arial" w:hAnsi="Arial" w:cs="Arial"/>
          <w:b/>
          <w:bCs/>
          <w:kern w:val="28"/>
        </w:rPr>
        <w:t>‘22</w:t>
      </w:r>
      <w:r w:rsidR="00CF30C7" w:rsidRPr="00281CA6">
        <w:rPr>
          <w:rFonts w:ascii="Arial" w:hAnsi="Arial" w:cs="Arial"/>
          <w:b/>
          <w:bCs/>
          <w:kern w:val="28"/>
        </w:rPr>
        <w:t xml:space="preserve"> </w:t>
      </w:r>
      <w:r w:rsidR="00266474" w:rsidRPr="00281CA6">
        <w:rPr>
          <w:rFonts w:ascii="Arial" w:hAnsi="Arial" w:cs="Arial"/>
          <w:b/>
          <w:bCs/>
          <w:kern w:val="28"/>
        </w:rPr>
        <w:t xml:space="preserve">complaints </w:t>
      </w:r>
    </w:p>
    <w:p w14:paraId="5A7DE5EE" w14:textId="24EFD69F" w:rsidR="0021537F" w:rsidRPr="00281CA6" w:rsidRDefault="00010B54" w:rsidP="00FD4EC0">
      <w:pPr>
        <w:widowControl w:val="0"/>
        <w:overflowPunct w:val="0"/>
        <w:autoSpaceDE w:val="0"/>
        <w:autoSpaceDN w:val="0"/>
        <w:adjustRightInd w:val="0"/>
        <w:rPr>
          <w:rFonts w:ascii="Arial" w:hAnsi="Arial" w:cs="Arial"/>
          <w:kern w:val="28"/>
        </w:rPr>
      </w:pPr>
      <w:r w:rsidRPr="00281CA6">
        <w:rPr>
          <w:rFonts w:ascii="Arial" w:hAnsi="Arial" w:cs="Arial"/>
          <w:kern w:val="28"/>
        </w:rPr>
        <w:t xml:space="preserve">SH </w:t>
      </w:r>
      <w:r w:rsidR="00C12E2E" w:rsidRPr="00281CA6">
        <w:rPr>
          <w:rFonts w:ascii="Arial" w:hAnsi="Arial" w:cs="Arial"/>
          <w:kern w:val="28"/>
        </w:rPr>
        <w:t>had circulated reports on</w:t>
      </w:r>
      <w:r w:rsidRPr="00281CA6">
        <w:rPr>
          <w:rFonts w:ascii="Arial" w:hAnsi="Arial" w:cs="Arial"/>
          <w:kern w:val="28"/>
        </w:rPr>
        <w:t xml:space="preserve"> complaints </w:t>
      </w:r>
      <w:r w:rsidR="00547433" w:rsidRPr="00281CA6">
        <w:rPr>
          <w:rFonts w:ascii="Arial" w:hAnsi="Arial" w:cs="Arial"/>
          <w:kern w:val="28"/>
        </w:rPr>
        <w:t>for the last three months.</w:t>
      </w:r>
      <w:r w:rsidR="0069187D" w:rsidRPr="00281CA6">
        <w:rPr>
          <w:rFonts w:ascii="Arial" w:hAnsi="Arial" w:cs="Arial"/>
          <w:kern w:val="28"/>
        </w:rPr>
        <w:t xml:space="preserve"> </w:t>
      </w:r>
      <w:r w:rsidR="00DF13CA" w:rsidRPr="00281CA6">
        <w:rPr>
          <w:rFonts w:ascii="Arial" w:hAnsi="Arial" w:cs="Arial"/>
          <w:kern w:val="28"/>
        </w:rPr>
        <w:t xml:space="preserve"> </w:t>
      </w:r>
    </w:p>
    <w:p w14:paraId="3AC89106" w14:textId="3B707988" w:rsidR="00C0543B" w:rsidRPr="00281CA6" w:rsidRDefault="00C0543B" w:rsidP="00566AD3">
      <w:pPr>
        <w:widowControl w:val="0"/>
        <w:overflowPunct w:val="0"/>
        <w:autoSpaceDE w:val="0"/>
        <w:autoSpaceDN w:val="0"/>
        <w:adjustRightInd w:val="0"/>
        <w:ind w:left="720"/>
        <w:rPr>
          <w:rFonts w:ascii="Arial" w:hAnsi="Arial" w:cs="Arial"/>
          <w:kern w:val="28"/>
        </w:rPr>
      </w:pPr>
    </w:p>
    <w:p w14:paraId="64F334E4" w14:textId="3C2241F2" w:rsidR="00C0543B" w:rsidRPr="00281CA6" w:rsidRDefault="00C0543B" w:rsidP="00FD4EC0">
      <w:pPr>
        <w:widowControl w:val="0"/>
        <w:overflowPunct w:val="0"/>
        <w:autoSpaceDE w:val="0"/>
        <w:autoSpaceDN w:val="0"/>
        <w:adjustRightInd w:val="0"/>
        <w:rPr>
          <w:rFonts w:ascii="Arial" w:hAnsi="Arial" w:cs="Arial"/>
          <w:b/>
          <w:bCs/>
          <w:kern w:val="28"/>
        </w:rPr>
      </w:pPr>
      <w:r w:rsidRPr="00281CA6">
        <w:rPr>
          <w:rFonts w:ascii="Arial" w:hAnsi="Arial" w:cs="Arial"/>
          <w:b/>
          <w:bCs/>
          <w:kern w:val="28"/>
        </w:rPr>
        <w:t>Cases</w:t>
      </w:r>
    </w:p>
    <w:p w14:paraId="246A453B" w14:textId="626ACCA6" w:rsidR="00F4379F" w:rsidRPr="00281CA6" w:rsidRDefault="00F4379F" w:rsidP="00FD4EC0">
      <w:pPr>
        <w:widowControl w:val="0"/>
        <w:overflowPunct w:val="0"/>
        <w:autoSpaceDE w:val="0"/>
        <w:autoSpaceDN w:val="0"/>
        <w:adjustRightInd w:val="0"/>
        <w:rPr>
          <w:rFonts w:ascii="Arial" w:hAnsi="Arial" w:cs="Arial"/>
          <w:kern w:val="28"/>
        </w:rPr>
      </w:pPr>
      <w:r w:rsidRPr="00281CA6">
        <w:rPr>
          <w:rFonts w:ascii="Arial" w:hAnsi="Arial" w:cs="Arial"/>
          <w:kern w:val="28"/>
        </w:rPr>
        <w:t xml:space="preserve">SH reported on two cases against a member in the data broking business.  One complaint had now been informally resolved and closed though the complainant was unhappy with the DMC’s response.  It was agreed that a final response would be sent to the </w:t>
      </w:r>
      <w:r w:rsidR="00281CA6" w:rsidRPr="00281CA6">
        <w:rPr>
          <w:rFonts w:ascii="Arial" w:hAnsi="Arial" w:cs="Arial"/>
          <w:kern w:val="28"/>
        </w:rPr>
        <w:t>complainant, which</w:t>
      </w:r>
      <w:r w:rsidRPr="00281CA6">
        <w:rPr>
          <w:rFonts w:ascii="Arial" w:hAnsi="Arial" w:cs="Arial"/>
          <w:kern w:val="28"/>
        </w:rPr>
        <w:t xml:space="preserve"> explained </w:t>
      </w:r>
      <w:r w:rsidR="002B13C4" w:rsidRPr="00281CA6">
        <w:rPr>
          <w:rFonts w:ascii="Arial" w:hAnsi="Arial" w:cs="Arial"/>
          <w:kern w:val="28"/>
        </w:rPr>
        <w:t xml:space="preserve">again </w:t>
      </w:r>
      <w:r w:rsidRPr="00281CA6">
        <w:rPr>
          <w:rFonts w:ascii="Arial" w:hAnsi="Arial" w:cs="Arial"/>
          <w:kern w:val="28"/>
        </w:rPr>
        <w:t>that the case remained closed but if the complainant wished to explore any further options, they could speak to their MP o</w:t>
      </w:r>
      <w:r w:rsidR="00960191" w:rsidRPr="00281CA6">
        <w:rPr>
          <w:rFonts w:ascii="Arial" w:hAnsi="Arial" w:cs="Arial"/>
          <w:kern w:val="28"/>
        </w:rPr>
        <w:t>r take independent legal advice. The DMC would not be communicating further on this complaint but if there was a new complaint about a member, it was open for them to refer it to DMC and it would be considered.</w:t>
      </w:r>
      <w:r w:rsidRPr="00281CA6">
        <w:rPr>
          <w:rFonts w:ascii="Arial" w:hAnsi="Arial" w:cs="Arial"/>
          <w:kern w:val="28"/>
        </w:rPr>
        <w:t xml:space="preserve"> </w:t>
      </w:r>
    </w:p>
    <w:p w14:paraId="3CBE25FB" w14:textId="77777777" w:rsidR="00F4379F" w:rsidRPr="00281CA6" w:rsidRDefault="00F4379F" w:rsidP="00F4379F">
      <w:pPr>
        <w:widowControl w:val="0"/>
        <w:overflowPunct w:val="0"/>
        <w:autoSpaceDE w:val="0"/>
        <w:autoSpaceDN w:val="0"/>
        <w:adjustRightInd w:val="0"/>
        <w:rPr>
          <w:rFonts w:ascii="Arial" w:hAnsi="Arial" w:cs="Arial"/>
          <w:kern w:val="28"/>
        </w:rPr>
      </w:pPr>
    </w:p>
    <w:p w14:paraId="69F5CC43" w14:textId="77777777" w:rsidR="00EE520B" w:rsidRPr="00281CA6" w:rsidRDefault="00EE520B" w:rsidP="00EE520B">
      <w:pPr>
        <w:widowControl w:val="0"/>
        <w:overflowPunct w:val="0"/>
        <w:autoSpaceDE w:val="0"/>
        <w:autoSpaceDN w:val="0"/>
        <w:adjustRightInd w:val="0"/>
        <w:rPr>
          <w:rFonts w:ascii="Arial" w:hAnsi="Arial" w:cs="Arial"/>
          <w:color w:val="FF0000"/>
          <w:kern w:val="28"/>
        </w:rPr>
      </w:pPr>
      <w:r w:rsidRPr="00281CA6">
        <w:rPr>
          <w:rFonts w:ascii="Arial" w:hAnsi="Arial" w:cs="Arial"/>
          <w:color w:val="FF0000"/>
          <w:kern w:val="28"/>
        </w:rPr>
        <w:t>Action Point:  SH to revert to complainant as discussed.</w:t>
      </w:r>
    </w:p>
    <w:p w14:paraId="044F1C1A" w14:textId="77777777" w:rsidR="00EE520B" w:rsidRPr="00281CA6" w:rsidRDefault="00EE520B" w:rsidP="00FD4EC0">
      <w:pPr>
        <w:widowControl w:val="0"/>
        <w:overflowPunct w:val="0"/>
        <w:autoSpaceDE w:val="0"/>
        <w:autoSpaceDN w:val="0"/>
        <w:adjustRightInd w:val="0"/>
        <w:rPr>
          <w:rFonts w:ascii="Arial" w:hAnsi="Arial" w:cs="Arial"/>
          <w:kern w:val="28"/>
        </w:rPr>
      </w:pPr>
    </w:p>
    <w:p w14:paraId="660828EA" w14:textId="54BD0A1F" w:rsidR="00F4379F" w:rsidRPr="00281CA6" w:rsidRDefault="00F4379F" w:rsidP="00FD4EC0">
      <w:pPr>
        <w:widowControl w:val="0"/>
        <w:overflowPunct w:val="0"/>
        <w:autoSpaceDE w:val="0"/>
        <w:autoSpaceDN w:val="0"/>
        <w:adjustRightInd w:val="0"/>
        <w:rPr>
          <w:rFonts w:ascii="Arial" w:hAnsi="Arial" w:cs="Arial"/>
          <w:kern w:val="28"/>
        </w:rPr>
      </w:pPr>
      <w:r w:rsidRPr="00281CA6">
        <w:rPr>
          <w:rFonts w:ascii="Arial" w:hAnsi="Arial" w:cs="Arial"/>
          <w:kern w:val="28"/>
        </w:rPr>
        <w:t>Another case related to a</w:t>
      </w:r>
      <w:r w:rsidR="00BF6CED" w:rsidRPr="00281CA6">
        <w:rPr>
          <w:rFonts w:ascii="Arial" w:hAnsi="Arial" w:cs="Arial"/>
          <w:kern w:val="28"/>
        </w:rPr>
        <w:t xml:space="preserve"> complaint about a</w:t>
      </w:r>
      <w:r w:rsidRPr="00281CA6">
        <w:rPr>
          <w:rFonts w:ascii="Arial" w:hAnsi="Arial" w:cs="Arial"/>
          <w:kern w:val="28"/>
        </w:rPr>
        <w:t xml:space="preserve">n unwanted mailing from a company in the drinks industry.  The </w:t>
      </w:r>
      <w:r w:rsidR="00BF6CED" w:rsidRPr="00281CA6">
        <w:rPr>
          <w:rFonts w:ascii="Arial" w:hAnsi="Arial" w:cs="Arial"/>
          <w:kern w:val="28"/>
        </w:rPr>
        <w:t>drinks company had bought the complainant’s data from a DMA member</w:t>
      </w:r>
      <w:r w:rsidRPr="00281CA6">
        <w:rPr>
          <w:rFonts w:ascii="Arial" w:hAnsi="Arial" w:cs="Arial"/>
          <w:kern w:val="28"/>
        </w:rPr>
        <w:t xml:space="preserve">.  The complainant thought this was unethical as the promotion related to alcoholic drinks.  </w:t>
      </w:r>
      <w:r w:rsidR="007C7555" w:rsidRPr="00281CA6">
        <w:rPr>
          <w:rFonts w:ascii="Arial" w:hAnsi="Arial" w:cs="Arial"/>
          <w:kern w:val="28"/>
        </w:rPr>
        <w:t>FG pointed ou</w:t>
      </w:r>
      <w:r w:rsidR="002B0C34" w:rsidRPr="00281CA6">
        <w:rPr>
          <w:rFonts w:ascii="Arial" w:hAnsi="Arial" w:cs="Arial"/>
          <w:kern w:val="28"/>
        </w:rPr>
        <w:t xml:space="preserve">t that from the DMC’s perspective it was necessary to be assured that the </w:t>
      </w:r>
      <w:r w:rsidR="008E3AFB" w:rsidRPr="00281CA6">
        <w:rPr>
          <w:rFonts w:ascii="Arial" w:hAnsi="Arial" w:cs="Arial"/>
          <w:kern w:val="28"/>
        </w:rPr>
        <w:t xml:space="preserve">data </w:t>
      </w:r>
      <w:r w:rsidR="002B0C34" w:rsidRPr="00281CA6">
        <w:rPr>
          <w:rFonts w:ascii="Arial" w:hAnsi="Arial" w:cs="Arial"/>
          <w:kern w:val="28"/>
        </w:rPr>
        <w:t xml:space="preserve">was gathered compliantly </w:t>
      </w:r>
      <w:r w:rsidR="00746729" w:rsidRPr="00281CA6">
        <w:rPr>
          <w:rFonts w:ascii="Arial" w:hAnsi="Arial" w:cs="Arial"/>
          <w:kern w:val="28"/>
        </w:rPr>
        <w:t xml:space="preserve">–in terms of marketing from companies in this type of product area, there were </w:t>
      </w:r>
      <w:r w:rsidR="00FA4BEE" w:rsidRPr="00281CA6">
        <w:rPr>
          <w:rFonts w:ascii="Arial" w:hAnsi="Arial" w:cs="Arial"/>
          <w:kern w:val="28"/>
        </w:rPr>
        <w:t xml:space="preserve">some </w:t>
      </w:r>
      <w:r w:rsidR="00746729" w:rsidRPr="00281CA6">
        <w:rPr>
          <w:rFonts w:ascii="Arial" w:hAnsi="Arial" w:cs="Arial"/>
          <w:kern w:val="28"/>
        </w:rPr>
        <w:t>real challenges</w:t>
      </w:r>
      <w:r w:rsidR="00FA4BEE" w:rsidRPr="00281CA6">
        <w:rPr>
          <w:rFonts w:ascii="Arial" w:hAnsi="Arial" w:cs="Arial"/>
          <w:kern w:val="28"/>
        </w:rPr>
        <w:t xml:space="preserve"> and presently there is no opt-out service for this sector.</w:t>
      </w:r>
      <w:r w:rsidR="007C7555" w:rsidRPr="00281CA6">
        <w:rPr>
          <w:rFonts w:ascii="Arial" w:hAnsi="Arial" w:cs="Arial"/>
          <w:kern w:val="28"/>
        </w:rPr>
        <w:t xml:space="preserve">  SH reported that the investigation was ongoing at the current time</w:t>
      </w:r>
      <w:r w:rsidR="002000EF" w:rsidRPr="00281CA6">
        <w:rPr>
          <w:rFonts w:ascii="Arial" w:hAnsi="Arial" w:cs="Arial"/>
          <w:kern w:val="28"/>
        </w:rPr>
        <w:t xml:space="preserve"> and the DMC was looking into the additional checks made by the member when </w:t>
      </w:r>
      <w:r w:rsidR="008B06A4" w:rsidRPr="00281CA6">
        <w:rPr>
          <w:rFonts w:ascii="Arial" w:hAnsi="Arial" w:cs="Arial"/>
          <w:kern w:val="28"/>
        </w:rPr>
        <w:t xml:space="preserve">passing on </w:t>
      </w:r>
      <w:r w:rsidR="002000EF" w:rsidRPr="00281CA6">
        <w:rPr>
          <w:rFonts w:ascii="Arial" w:hAnsi="Arial" w:cs="Arial"/>
          <w:kern w:val="28"/>
        </w:rPr>
        <w:t xml:space="preserve">data to </w:t>
      </w:r>
      <w:r w:rsidR="008B06A4" w:rsidRPr="00281CA6">
        <w:rPr>
          <w:rFonts w:ascii="Arial" w:hAnsi="Arial" w:cs="Arial"/>
          <w:kern w:val="28"/>
        </w:rPr>
        <w:t xml:space="preserve">companies in </w:t>
      </w:r>
      <w:r w:rsidR="005B6EAC" w:rsidRPr="00281CA6">
        <w:rPr>
          <w:rFonts w:ascii="Arial" w:hAnsi="Arial" w:cs="Arial"/>
          <w:kern w:val="28"/>
        </w:rPr>
        <w:t>this product sector</w:t>
      </w:r>
      <w:r w:rsidR="002000EF" w:rsidRPr="00281CA6">
        <w:rPr>
          <w:rFonts w:ascii="Arial" w:hAnsi="Arial" w:cs="Arial"/>
          <w:kern w:val="28"/>
        </w:rPr>
        <w:t>.</w:t>
      </w:r>
      <w:r w:rsidR="008E3AFB" w:rsidRPr="00281CA6">
        <w:rPr>
          <w:rFonts w:ascii="Arial" w:hAnsi="Arial" w:cs="Arial"/>
          <w:kern w:val="28"/>
        </w:rPr>
        <w:t xml:space="preserve">  FG offered to </w:t>
      </w:r>
      <w:r w:rsidR="005B6EAC" w:rsidRPr="00281CA6">
        <w:rPr>
          <w:rFonts w:ascii="Arial" w:hAnsi="Arial" w:cs="Arial"/>
          <w:kern w:val="28"/>
        </w:rPr>
        <w:t>help with</w:t>
      </w:r>
      <w:r w:rsidR="008E3AFB" w:rsidRPr="00281CA6">
        <w:rPr>
          <w:rFonts w:ascii="Arial" w:hAnsi="Arial" w:cs="Arial"/>
          <w:kern w:val="28"/>
        </w:rPr>
        <w:t xml:space="preserve"> any response back to the complainant</w:t>
      </w:r>
      <w:r w:rsidR="005B6EAC" w:rsidRPr="00281CA6">
        <w:rPr>
          <w:rFonts w:ascii="Arial" w:hAnsi="Arial" w:cs="Arial"/>
          <w:kern w:val="28"/>
        </w:rPr>
        <w:t>.</w:t>
      </w:r>
    </w:p>
    <w:p w14:paraId="2332B2F9" w14:textId="6B08D0EC" w:rsidR="00C12E2E" w:rsidRPr="00281CA6" w:rsidRDefault="00C12E2E" w:rsidP="00FD4EC0">
      <w:pPr>
        <w:widowControl w:val="0"/>
        <w:overflowPunct w:val="0"/>
        <w:autoSpaceDE w:val="0"/>
        <w:autoSpaceDN w:val="0"/>
        <w:adjustRightInd w:val="0"/>
        <w:rPr>
          <w:rFonts w:ascii="Arial" w:hAnsi="Arial" w:cs="Arial"/>
          <w:kern w:val="28"/>
        </w:rPr>
      </w:pPr>
    </w:p>
    <w:p w14:paraId="793B36E3" w14:textId="576D50AB" w:rsidR="00C0543B" w:rsidRPr="00281CA6" w:rsidRDefault="00331EF7" w:rsidP="00FD4EC0">
      <w:pPr>
        <w:widowControl w:val="0"/>
        <w:overflowPunct w:val="0"/>
        <w:autoSpaceDE w:val="0"/>
        <w:autoSpaceDN w:val="0"/>
        <w:adjustRightInd w:val="0"/>
        <w:rPr>
          <w:rFonts w:ascii="Arial" w:hAnsi="Arial" w:cs="Arial"/>
          <w:b/>
          <w:bCs/>
          <w:kern w:val="28"/>
        </w:rPr>
      </w:pPr>
      <w:r w:rsidRPr="00281CA6">
        <w:rPr>
          <w:rFonts w:ascii="Arial" w:hAnsi="Arial" w:cs="Arial"/>
          <w:b/>
          <w:bCs/>
          <w:kern w:val="28"/>
        </w:rPr>
        <w:t>Informal meeting</w:t>
      </w:r>
    </w:p>
    <w:p w14:paraId="0C7A602A" w14:textId="7E1FAF1E" w:rsidR="004B1A44" w:rsidRPr="00281CA6" w:rsidRDefault="00331EF7" w:rsidP="00281CA6">
      <w:pPr>
        <w:widowControl w:val="0"/>
        <w:overflowPunct w:val="0"/>
        <w:autoSpaceDE w:val="0"/>
        <w:autoSpaceDN w:val="0"/>
        <w:adjustRightInd w:val="0"/>
        <w:rPr>
          <w:rFonts w:ascii="Arial" w:hAnsi="Arial" w:cs="Arial"/>
          <w:kern w:val="28"/>
        </w:rPr>
      </w:pPr>
      <w:r w:rsidRPr="00281CA6">
        <w:rPr>
          <w:rFonts w:ascii="Arial" w:hAnsi="Arial" w:cs="Arial"/>
          <w:kern w:val="28"/>
        </w:rPr>
        <w:t>SH reported on details of an informal meeting with a DMA member.   The meeting, chaired by CP, discussed the members’ due diligence around its data suppliers.  SH reported that this had been a very helpful meeting</w:t>
      </w:r>
      <w:r w:rsidR="00F4379F" w:rsidRPr="00281CA6">
        <w:rPr>
          <w:rFonts w:ascii="Arial" w:hAnsi="Arial" w:cs="Arial"/>
          <w:kern w:val="28"/>
        </w:rPr>
        <w:t xml:space="preserve"> and all agreed on the benefit of working informally with members.  </w:t>
      </w:r>
    </w:p>
    <w:p w14:paraId="0C6A77EB" w14:textId="77777777" w:rsidR="0021537F" w:rsidRPr="00281CA6" w:rsidRDefault="0021537F" w:rsidP="004F1203">
      <w:pPr>
        <w:widowControl w:val="0"/>
        <w:overflowPunct w:val="0"/>
        <w:autoSpaceDE w:val="0"/>
        <w:autoSpaceDN w:val="0"/>
        <w:adjustRightInd w:val="0"/>
        <w:rPr>
          <w:rFonts w:ascii="Arial" w:hAnsi="Arial" w:cs="Arial"/>
          <w:kern w:val="28"/>
        </w:rPr>
      </w:pPr>
    </w:p>
    <w:p w14:paraId="5A77B6A0" w14:textId="36E7C087" w:rsidR="00266474" w:rsidRPr="00281CA6" w:rsidRDefault="00266474" w:rsidP="00266474">
      <w:pPr>
        <w:pStyle w:val="ListParagraph"/>
        <w:widowControl w:val="0"/>
        <w:numPr>
          <w:ilvl w:val="0"/>
          <w:numId w:val="9"/>
        </w:numPr>
        <w:overflowPunct w:val="0"/>
        <w:autoSpaceDE w:val="0"/>
        <w:autoSpaceDN w:val="0"/>
        <w:adjustRightInd w:val="0"/>
        <w:rPr>
          <w:rFonts w:ascii="Arial" w:hAnsi="Arial" w:cs="Arial"/>
          <w:b/>
          <w:bCs/>
          <w:kern w:val="28"/>
          <w:u w:val="single"/>
        </w:rPr>
      </w:pPr>
      <w:r w:rsidRPr="00281CA6">
        <w:rPr>
          <w:rFonts w:ascii="Arial" w:hAnsi="Arial" w:cs="Arial"/>
          <w:b/>
          <w:bCs/>
          <w:kern w:val="28"/>
          <w:u w:val="single"/>
        </w:rPr>
        <w:t>Responsible Marketing</w:t>
      </w:r>
    </w:p>
    <w:p w14:paraId="73D1C79E" w14:textId="16FA6E59" w:rsidR="00C0543B" w:rsidRPr="00281CA6" w:rsidRDefault="00C0543B" w:rsidP="00C0543B">
      <w:pPr>
        <w:widowControl w:val="0"/>
        <w:overflowPunct w:val="0"/>
        <w:autoSpaceDE w:val="0"/>
        <w:autoSpaceDN w:val="0"/>
        <w:adjustRightInd w:val="0"/>
        <w:rPr>
          <w:rFonts w:ascii="Arial" w:hAnsi="Arial" w:cs="Arial"/>
          <w:b/>
          <w:bCs/>
          <w:kern w:val="28"/>
          <w:u w:val="single"/>
        </w:rPr>
      </w:pPr>
    </w:p>
    <w:p w14:paraId="219C89C7" w14:textId="4E795219" w:rsidR="00266474" w:rsidRPr="00281CA6" w:rsidRDefault="00266474" w:rsidP="00FD4EC0">
      <w:pPr>
        <w:widowControl w:val="0"/>
        <w:overflowPunct w:val="0"/>
        <w:autoSpaceDE w:val="0"/>
        <w:autoSpaceDN w:val="0"/>
        <w:adjustRightInd w:val="0"/>
        <w:rPr>
          <w:rFonts w:ascii="Arial" w:hAnsi="Arial" w:cs="Arial"/>
          <w:b/>
          <w:bCs/>
          <w:kern w:val="28"/>
        </w:rPr>
      </w:pPr>
      <w:r w:rsidRPr="00281CA6">
        <w:rPr>
          <w:rFonts w:ascii="Arial" w:hAnsi="Arial" w:cs="Arial"/>
          <w:b/>
          <w:bCs/>
          <w:kern w:val="28"/>
        </w:rPr>
        <w:t>Responsible Marketing Group</w:t>
      </w:r>
    </w:p>
    <w:p w14:paraId="1F4F6A1E" w14:textId="3DDDEDC8" w:rsidR="0089780D" w:rsidRPr="00281CA6" w:rsidRDefault="0089780D" w:rsidP="00FD4EC0">
      <w:pPr>
        <w:widowControl w:val="0"/>
        <w:overflowPunct w:val="0"/>
        <w:autoSpaceDE w:val="0"/>
        <w:autoSpaceDN w:val="0"/>
        <w:adjustRightInd w:val="0"/>
        <w:rPr>
          <w:rFonts w:ascii="Arial" w:hAnsi="Arial" w:cs="Arial"/>
          <w:kern w:val="28"/>
        </w:rPr>
      </w:pPr>
      <w:r w:rsidRPr="00281CA6">
        <w:rPr>
          <w:rFonts w:ascii="Arial" w:hAnsi="Arial" w:cs="Arial"/>
          <w:kern w:val="28"/>
        </w:rPr>
        <w:t xml:space="preserve">SH had circulated minutes of the </w:t>
      </w:r>
      <w:r w:rsidR="00D158F5" w:rsidRPr="00281CA6">
        <w:rPr>
          <w:rFonts w:ascii="Arial" w:hAnsi="Arial" w:cs="Arial"/>
          <w:kern w:val="28"/>
        </w:rPr>
        <w:t>last t</w:t>
      </w:r>
      <w:r w:rsidR="00324DAC" w:rsidRPr="00281CA6">
        <w:rPr>
          <w:rFonts w:ascii="Arial" w:hAnsi="Arial" w:cs="Arial"/>
          <w:kern w:val="28"/>
        </w:rPr>
        <w:t>wo</w:t>
      </w:r>
      <w:r w:rsidR="00D158F5" w:rsidRPr="00281CA6">
        <w:rPr>
          <w:rFonts w:ascii="Arial" w:hAnsi="Arial" w:cs="Arial"/>
          <w:kern w:val="28"/>
        </w:rPr>
        <w:t xml:space="preserve"> meetings</w:t>
      </w:r>
      <w:r w:rsidR="0068000F" w:rsidRPr="00281CA6">
        <w:rPr>
          <w:rFonts w:ascii="Arial" w:hAnsi="Arial" w:cs="Arial"/>
          <w:kern w:val="28"/>
        </w:rPr>
        <w:t xml:space="preserve"> on </w:t>
      </w:r>
      <w:r w:rsidR="00C0543B" w:rsidRPr="00281CA6">
        <w:rPr>
          <w:rFonts w:ascii="Arial" w:hAnsi="Arial" w:cs="Arial"/>
          <w:kern w:val="28"/>
        </w:rPr>
        <w:t>20</w:t>
      </w:r>
      <w:r w:rsidR="00C0543B" w:rsidRPr="00281CA6">
        <w:rPr>
          <w:rFonts w:ascii="Arial" w:hAnsi="Arial" w:cs="Arial"/>
          <w:kern w:val="28"/>
          <w:vertAlign w:val="superscript"/>
        </w:rPr>
        <w:t>th</w:t>
      </w:r>
      <w:r w:rsidR="00C0543B" w:rsidRPr="00281CA6">
        <w:rPr>
          <w:rFonts w:ascii="Arial" w:hAnsi="Arial" w:cs="Arial"/>
          <w:kern w:val="28"/>
        </w:rPr>
        <w:t xml:space="preserve"> January 2022.</w:t>
      </w:r>
    </w:p>
    <w:p w14:paraId="05F7DB64" w14:textId="10A8349E" w:rsidR="00C0543B" w:rsidRPr="00281CA6" w:rsidRDefault="00C0543B" w:rsidP="00566AD3">
      <w:pPr>
        <w:widowControl w:val="0"/>
        <w:overflowPunct w:val="0"/>
        <w:autoSpaceDE w:val="0"/>
        <w:autoSpaceDN w:val="0"/>
        <w:adjustRightInd w:val="0"/>
        <w:ind w:left="720"/>
        <w:rPr>
          <w:rFonts w:ascii="Arial" w:hAnsi="Arial" w:cs="Arial"/>
          <w:kern w:val="28"/>
        </w:rPr>
      </w:pPr>
    </w:p>
    <w:p w14:paraId="1FF74819" w14:textId="1D65EA73" w:rsidR="00C0543B" w:rsidRPr="00281CA6" w:rsidRDefault="00C0543B" w:rsidP="00FD4EC0">
      <w:pPr>
        <w:widowControl w:val="0"/>
        <w:overflowPunct w:val="0"/>
        <w:autoSpaceDE w:val="0"/>
        <w:autoSpaceDN w:val="0"/>
        <w:adjustRightInd w:val="0"/>
        <w:rPr>
          <w:rFonts w:ascii="Arial" w:hAnsi="Arial" w:cs="Arial"/>
          <w:kern w:val="28"/>
        </w:rPr>
      </w:pPr>
      <w:r w:rsidRPr="00281CA6">
        <w:rPr>
          <w:rFonts w:ascii="Arial" w:hAnsi="Arial" w:cs="Arial"/>
          <w:kern w:val="28"/>
        </w:rPr>
        <w:t xml:space="preserve">SH had </w:t>
      </w:r>
      <w:r w:rsidR="00A56CD4" w:rsidRPr="00281CA6">
        <w:rPr>
          <w:rFonts w:ascii="Arial" w:hAnsi="Arial" w:cs="Arial"/>
          <w:kern w:val="28"/>
        </w:rPr>
        <w:t xml:space="preserve">also </w:t>
      </w:r>
      <w:r w:rsidRPr="00281CA6">
        <w:rPr>
          <w:rFonts w:ascii="Arial" w:hAnsi="Arial" w:cs="Arial"/>
          <w:kern w:val="28"/>
        </w:rPr>
        <w:t>circulated a link to the Data Reform consultation response from the DMA.</w:t>
      </w:r>
    </w:p>
    <w:p w14:paraId="77775AA3" w14:textId="38DD1407" w:rsidR="00EA0DE7" w:rsidRPr="00281CA6" w:rsidRDefault="00EA0DE7" w:rsidP="00566AD3">
      <w:pPr>
        <w:widowControl w:val="0"/>
        <w:overflowPunct w:val="0"/>
        <w:autoSpaceDE w:val="0"/>
        <w:autoSpaceDN w:val="0"/>
        <w:adjustRightInd w:val="0"/>
        <w:ind w:left="720"/>
        <w:rPr>
          <w:rFonts w:ascii="Arial" w:hAnsi="Arial" w:cs="Arial"/>
          <w:kern w:val="28"/>
        </w:rPr>
      </w:pPr>
    </w:p>
    <w:p w14:paraId="063897A9" w14:textId="77777777" w:rsidR="00A56CD4" w:rsidRPr="00281CA6" w:rsidRDefault="00B04D8B" w:rsidP="00FD4EC0">
      <w:pPr>
        <w:widowControl w:val="0"/>
        <w:overflowPunct w:val="0"/>
        <w:autoSpaceDE w:val="0"/>
        <w:autoSpaceDN w:val="0"/>
        <w:adjustRightInd w:val="0"/>
        <w:rPr>
          <w:rFonts w:ascii="Arial" w:hAnsi="Arial" w:cs="Arial"/>
          <w:b/>
          <w:bCs/>
          <w:kern w:val="28"/>
        </w:rPr>
      </w:pPr>
      <w:r w:rsidRPr="00281CA6">
        <w:rPr>
          <w:rFonts w:ascii="Arial" w:hAnsi="Arial" w:cs="Arial"/>
          <w:b/>
          <w:bCs/>
          <w:kern w:val="28"/>
        </w:rPr>
        <w:t>AI Working Groups</w:t>
      </w:r>
    </w:p>
    <w:p w14:paraId="0496465C" w14:textId="63F0035F" w:rsidR="00357200" w:rsidRPr="00281CA6" w:rsidRDefault="00A56CD4" w:rsidP="00FD4EC0">
      <w:pPr>
        <w:widowControl w:val="0"/>
        <w:overflowPunct w:val="0"/>
        <w:autoSpaceDE w:val="0"/>
        <w:autoSpaceDN w:val="0"/>
        <w:adjustRightInd w:val="0"/>
        <w:rPr>
          <w:rFonts w:ascii="Arial" w:hAnsi="Arial" w:cs="Arial"/>
          <w:kern w:val="28"/>
        </w:rPr>
      </w:pPr>
      <w:r w:rsidRPr="00281CA6">
        <w:rPr>
          <w:rFonts w:ascii="Arial" w:hAnsi="Arial" w:cs="Arial"/>
          <w:kern w:val="28"/>
        </w:rPr>
        <w:t>There was nothing specific to report – FG was attending a meeting the next day and would</w:t>
      </w:r>
      <w:r w:rsidR="00BF2C6F" w:rsidRPr="00281CA6">
        <w:rPr>
          <w:rFonts w:ascii="Arial" w:hAnsi="Arial" w:cs="Arial"/>
          <w:kern w:val="28"/>
        </w:rPr>
        <w:t xml:space="preserve"> provide</w:t>
      </w:r>
      <w:r w:rsidRPr="00281CA6">
        <w:rPr>
          <w:rFonts w:ascii="Arial" w:hAnsi="Arial" w:cs="Arial"/>
          <w:kern w:val="28"/>
        </w:rPr>
        <w:t xml:space="preserve"> feedback at a later date.</w:t>
      </w:r>
    </w:p>
    <w:p w14:paraId="1BB50319" w14:textId="77777777" w:rsidR="00C0543B" w:rsidRPr="00281CA6" w:rsidRDefault="00C0543B" w:rsidP="00E24DF5">
      <w:pPr>
        <w:widowControl w:val="0"/>
        <w:overflowPunct w:val="0"/>
        <w:autoSpaceDE w:val="0"/>
        <w:autoSpaceDN w:val="0"/>
        <w:adjustRightInd w:val="0"/>
        <w:ind w:left="720"/>
        <w:rPr>
          <w:rFonts w:ascii="Arial" w:hAnsi="Arial" w:cs="Arial"/>
          <w:kern w:val="28"/>
        </w:rPr>
      </w:pPr>
    </w:p>
    <w:p w14:paraId="2ED86FD0" w14:textId="77777777" w:rsidR="00266474" w:rsidRPr="00281CA6" w:rsidRDefault="00266474" w:rsidP="00266474">
      <w:pPr>
        <w:widowControl w:val="0"/>
        <w:overflowPunct w:val="0"/>
        <w:autoSpaceDE w:val="0"/>
        <w:autoSpaceDN w:val="0"/>
        <w:adjustRightInd w:val="0"/>
        <w:rPr>
          <w:rFonts w:ascii="Arial" w:hAnsi="Arial" w:cs="Arial"/>
          <w:b/>
          <w:bCs/>
          <w:kern w:val="28"/>
          <w:u w:val="single"/>
        </w:rPr>
      </w:pPr>
    </w:p>
    <w:p w14:paraId="40463E2D" w14:textId="04A030E6" w:rsidR="00266474" w:rsidRPr="00281CA6" w:rsidRDefault="00266474" w:rsidP="00266474">
      <w:pPr>
        <w:pStyle w:val="ListParagraph"/>
        <w:widowControl w:val="0"/>
        <w:numPr>
          <w:ilvl w:val="0"/>
          <w:numId w:val="9"/>
        </w:numPr>
        <w:overflowPunct w:val="0"/>
        <w:autoSpaceDE w:val="0"/>
        <w:autoSpaceDN w:val="0"/>
        <w:adjustRightInd w:val="0"/>
        <w:rPr>
          <w:rFonts w:ascii="Arial" w:hAnsi="Arial" w:cs="Arial"/>
          <w:b/>
          <w:bCs/>
          <w:kern w:val="28"/>
          <w:u w:val="single"/>
        </w:rPr>
      </w:pPr>
      <w:r w:rsidRPr="00281CA6">
        <w:rPr>
          <w:rFonts w:ascii="Arial" w:hAnsi="Arial" w:cs="Arial"/>
          <w:b/>
          <w:bCs/>
          <w:kern w:val="28"/>
          <w:u w:val="single"/>
        </w:rPr>
        <w:t>General Matters</w:t>
      </w:r>
    </w:p>
    <w:p w14:paraId="61CC265A" w14:textId="77777777" w:rsidR="00266474" w:rsidRPr="00281CA6" w:rsidRDefault="00266474" w:rsidP="00266474">
      <w:pPr>
        <w:widowControl w:val="0"/>
        <w:overflowPunct w:val="0"/>
        <w:autoSpaceDE w:val="0"/>
        <w:autoSpaceDN w:val="0"/>
        <w:adjustRightInd w:val="0"/>
        <w:rPr>
          <w:rFonts w:ascii="Arial" w:hAnsi="Arial" w:cs="Arial"/>
          <w:b/>
          <w:bCs/>
          <w:kern w:val="28"/>
        </w:rPr>
      </w:pPr>
    </w:p>
    <w:p w14:paraId="278FA2D0" w14:textId="0FDA630E" w:rsidR="00B4123D" w:rsidRPr="00281CA6" w:rsidRDefault="00266474" w:rsidP="00FD4EC0">
      <w:pPr>
        <w:widowControl w:val="0"/>
        <w:overflowPunct w:val="0"/>
        <w:autoSpaceDE w:val="0"/>
        <w:autoSpaceDN w:val="0"/>
        <w:adjustRightInd w:val="0"/>
        <w:rPr>
          <w:rFonts w:ascii="Arial" w:hAnsi="Arial" w:cs="Arial"/>
          <w:b/>
          <w:bCs/>
        </w:rPr>
      </w:pPr>
      <w:r w:rsidRPr="00281CA6">
        <w:rPr>
          <w:rFonts w:ascii="Arial" w:hAnsi="Arial" w:cs="Arial"/>
          <w:b/>
          <w:bCs/>
        </w:rPr>
        <w:t>DMA activities</w:t>
      </w:r>
      <w:r w:rsidR="00B4123D" w:rsidRPr="00281CA6">
        <w:rPr>
          <w:rFonts w:ascii="Arial" w:hAnsi="Arial" w:cs="Arial"/>
          <w:b/>
          <w:bCs/>
        </w:rPr>
        <w:t xml:space="preserve">  </w:t>
      </w:r>
    </w:p>
    <w:p w14:paraId="760579F6" w14:textId="7FDDC941" w:rsidR="00A56CD4" w:rsidRPr="00281CA6" w:rsidRDefault="00A56CD4" w:rsidP="00FD4EC0">
      <w:pPr>
        <w:widowControl w:val="0"/>
        <w:overflowPunct w:val="0"/>
        <w:autoSpaceDE w:val="0"/>
        <w:autoSpaceDN w:val="0"/>
        <w:adjustRightInd w:val="0"/>
        <w:rPr>
          <w:rFonts w:ascii="Arial" w:hAnsi="Arial" w:cs="Arial"/>
          <w:kern w:val="28"/>
        </w:rPr>
      </w:pPr>
      <w:r w:rsidRPr="00281CA6">
        <w:rPr>
          <w:rFonts w:ascii="Arial" w:hAnsi="Arial" w:cs="Arial"/>
          <w:kern w:val="28"/>
        </w:rPr>
        <w:t>ML reported that the DMA was entering the budget phase for the next year. ML was also meeting with Ken Goulding, Finance Director to p</w:t>
      </w:r>
      <w:r w:rsidR="00281CA6" w:rsidRPr="00281CA6">
        <w:rPr>
          <w:rFonts w:ascii="Arial" w:hAnsi="Arial" w:cs="Arial"/>
          <w:kern w:val="28"/>
        </w:rPr>
        <w:t>ut together a DMC budget later for discussion with AS.</w:t>
      </w:r>
    </w:p>
    <w:p w14:paraId="03BC1682" w14:textId="77777777" w:rsidR="00357200" w:rsidRPr="00281CA6" w:rsidRDefault="00357200" w:rsidP="00357200">
      <w:pPr>
        <w:pStyle w:val="ListParagraph"/>
        <w:rPr>
          <w:rFonts w:ascii="Arial" w:hAnsi="Arial" w:cs="Arial"/>
        </w:rPr>
      </w:pPr>
    </w:p>
    <w:p w14:paraId="4B4BC0AF" w14:textId="1CC50591" w:rsidR="00DF13CA" w:rsidRPr="00281CA6" w:rsidRDefault="00EB5FD8" w:rsidP="00FD4EC0">
      <w:pPr>
        <w:widowControl w:val="0"/>
        <w:overflowPunct w:val="0"/>
        <w:autoSpaceDE w:val="0"/>
        <w:autoSpaceDN w:val="0"/>
        <w:adjustRightInd w:val="0"/>
        <w:rPr>
          <w:rFonts w:ascii="Arial" w:hAnsi="Arial" w:cs="Arial"/>
          <w:b/>
          <w:bCs/>
        </w:rPr>
      </w:pPr>
      <w:r w:rsidRPr="00281CA6">
        <w:rPr>
          <w:rFonts w:ascii="Arial" w:hAnsi="Arial" w:cs="Arial"/>
          <w:b/>
          <w:bCs/>
        </w:rPr>
        <w:t>Annual Report</w:t>
      </w:r>
    </w:p>
    <w:p w14:paraId="0386B6BC" w14:textId="7A7EB22E" w:rsidR="00493048" w:rsidRPr="00281CA6" w:rsidRDefault="00197D84" w:rsidP="00FD4EC0">
      <w:pPr>
        <w:widowControl w:val="0"/>
        <w:overflowPunct w:val="0"/>
        <w:autoSpaceDE w:val="0"/>
        <w:autoSpaceDN w:val="0"/>
        <w:adjustRightInd w:val="0"/>
        <w:rPr>
          <w:rFonts w:ascii="Arial" w:hAnsi="Arial" w:cs="Arial"/>
        </w:rPr>
      </w:pPr>
      <w:r w:rsidRPr="00281CA6">
        <w:rPr>
          <w:rFonts w:ascii="Arial" w:hAnsi="Arial" w:cs="Arial"/>
        </w:rPr>
        <w:t xml:space="preserve">SH </w:t>
      </w:r>
      <w:r w:rsidR="00493048" w:rsidRPr="00281CA6">
        <w:rPr>
          <w:rFonts w:ascii="Arial" w:hAnsi="Arial" w:cs="Arial"/>
        </w:rPr>
        <w:t>had circulated links to press coverage for the Annual Report.</w:t>
      </w:r>
      <w:r w:rsidR="00281CA6" w:rsidRPr="00281CA6">
        <w:rPr>
          <w:rFonts w:ascii="Arial" w:hAnsi="Arial" w:cs="Arial"/>
        </w:rPr>
        <w:t xml:space="preserve"> Good press coverage.</w:t>
      </w:r>
    </w:p>
    <w:p w14:paraId="0FC169C4" w14:textId="77777777" w:rsidR="00493048" w:rsidRPr="00281CA6" w:rsidRDefault="00493048" w:rsidP="00FD4EC0">
      <w:pPr>
        <w:widowControl w:val="0"/>
        <w:overflowPunct w:val="0"/>
        <w:autoSpaceDE w:val="0"/>
        <w:autoSpaceDN w:val="0"/>
        <w:adjustRightInd w:val="0"/>
        <w:rPr>
          <w:rFonts w:ascii="Arial" w:hAnsi="Arial" w:cs="Arial"/>
        </w:rPr>
      </w:pPr>
    </w:p>
    <w:p w14:paraId="06FA0E75" w14:textId="01DF61B7" w:rsidR="00266474" w:rsidRPr="00281CA6" w:rsidRDefault="00266474" w:rsidP="00CB3A58">
      <w:pPr>
        <w:pStyle w:val="ListParagraph"/>
        <w:widowControl w:val="0"/>
        <w:numPr>
          <w:ilvl w:val="0"/>
          <w:numId w:val="9"/>
        </w:numPr>
        <w:overflowPunct w:val="0"/>
        <w:autoSpaceDE w:val="0"/>
        <w:autoSpaceDN w:val="0"/>
        <w:adjustRightInd w:val="0"/>
        <w:rPr>
          <w:rFonts w:ascii="Arial" w:hAnsi="Arial" w:cs="Arial"/>
          <w:b/>
          <w:bCs/>
          <w:kern w:val="28"/>
          <w:u w:val="single"/>
        </w:rPr>
      </w:pPr>
      <w:r w:rsidRPr="00281CA6">
        <w:rPr>
          <w:rFonts w:ascii="Arial" w:hAnsi="Arial" w:cs="Arial"/>
          <w:b/>
          <w:bCs/>
          <w:kern w:val="28"/>
          <w:u w:val="single"/>
        </w:rPr>
        <w:t>Any other business</w:t>
      </w:r>
    </w:p>
    <w:p w14:paraId="71B4663F" w14:textId="70D05D1F" w:rsidR="00DF13CA" w:rsidRPr="00281CA6" w:rsidRDefault="00DF13CA" w:rsidP="00DF13CA">
      <w:pPr>
        <w:widowControl w:val="0"/>
        <w:overflowPunct w:val="0"/>
        <w:autoSpaceDE w:val="0"/>
        <w:autoSpaceDN w:val="0"/>
        <w:adjustRightInd w:val="0"/>
        <w:rPr>
          <w:rFonts w:ascii="Arial" w:hAnsi="Arial" w:cs="Arial"/>
          <w:b/>
          <w:bCs/>
          <w:kern w:val="28"/>
          <w:u w:val="single"/>
        </w:rPr>
      </w:pPr>
    </w:p>
    <w:p w14:paraId="43E755BB" w14:textId="5A51EA14" w:rsidR="00DD06AD" w:rsidRPr="00281CA6" w:rsidRDefault="00197D84" w:rsidP="00FD4EC0">
      <w:pPr>
        <w:widowControl w:val="0"/>
        <w:overflowPunct w:val="0"/>
        <w:autoSpaceDE w:val="0"/>
        <w:autoSpaceDN w:val="0"/>
        <w:adjustRightInd w:val="0"/>
        <w:rPr>
          <w:rFonts w:ascii="Arial" w:hAnsi="Arial" w:cs="Arial"/>
          <w:kern w:val="28"/>
        </w:rPr>
      </w:pPr>
      <w:r w:rsidRPr="00281CA6">
        <w:rPr>
          <w:rFonts w:ascii="Arial" w:hAnsi="Arial" w:cs="Arial"/>
          <w:kern w:val="28"/>
        </w:rPr>
        <w:t xml:space="preserve">SH reported </w:t>
      </w:r>
      <w:r w:rsidR="00DD06AD" w:rsidRPr="00281CA6">
        <w:rPr>
          <w:rFonts w:ascii="Arial" w:hAnsi="Arial" w:cs="Arial"/>
          <w:kern w:val="28"/>
        </w:rPr>
        <w:t xml:space="preserve">on a </w:t>
      </w:r>
      <w:r w:rsidR="00F56116" w:rsidRPr="00281CA6">
        <w:rPr>
          <w:rFonts w:ascii="Arial" w:hAnsi="Arial" w:cs="Arial"/>
          <w:kern w:val="28"/>
        </w:rPr>
        <w:t xml:space="preserve">CPS </w:t>
      </w:r>
      <w:r w:rsidR="00DD06AD" w:rsidRPr="00281CA6">
        <w:rPr>
          <w:rFonts w:ascii="Arial" w:hAnsi="Arial" w:cs="Arial"/>
          <w:kern w:val="28"/>
        </w:rPr>
        <w:t xml:space="preserve">communication </w:t>
      </w:r>
      <w:r w:rsidR="00713D1E" w:rsidRPr="00281CA6">
        <w:rPr>
          <w:rFonts w:ascii="Arial" w:hAnsi="Arial" w:cs="Arial"/>
          <w:kern w:val="28"/>
        </w:rPr>
        <w:t xml:space="preserve">(publicly available and released to the media) </w:t>
      </w:r>
      <w:r w:rsidR="00DD06AD" w:rsidRPr="00281CA6">
        <w:rPr>
          <w:rFonts w:ascii="Arial" w:hAnsi="Arial" w:cs="Arial"/>
          <w:kern w:val="28"/>
        </w:rPr>
        <w:t xml:space="preserve">that had been received from the </w:t>
      </w:r>
      <w:r w:rsidR="00F56116" w:rsidRPr="00281CA6">
        <w:rPr>
          <w:rFonts w:ascii="Arial" w:hAnsi="Arial" w:cs="Arial"/>
          <w:kern w:val="28"/>
        </w:rPr>
        <w:t>South West regional organised crime unit</w:t>
      </w:r>
      <w:r w:rsidR="00DD06AD" w:rsidRPr="00281CA6">
        <w:rPr>
          <w:rFonts w:ascii="Arial" w:hAnsi="Arial" w:cs="Arial"/>
          <w:kern w:val="28"/>
        </w:rPr>
        <w:t xml:space="preserve"> </w:t>
      </w:r>
      <w:r w:rsidR="00F56116" w:rsidRPr="00281CA6">
        <w:rPr>
          <w:rFonts w:ascii="Arial" w:hAnsi="Arial" w:cs="Arial"/>
          <w:kern w:val="28"/>
        </w:rPr>
        <w:t xml:space="preserve">and </w:t>
      </w:r>
      <w:r w:rsidR="00713D1E" w:rsidRPr="00281CA6">
        <w:rPr>
          <w:rFonts w:ascii="Arial" w:hAnsi="Arial" w:cs="Arial"/>
          <w:kern w:val="28"/>
        </w:rPr>
        <w:t xml:space="preserve">which </w:t>
      </w:r>
      <w:r w:rsidR="00DD06AD" w:rsidRPr="00281CA6">
        <w:rPr>
          <w:rFonts w:ascii="Arial" w:hAnsi="Arial" w:cs="Arial"/>
          <w:kern w:val="28"/>
        </w:rPr>
        <w:t>related to a number of individuals</w:t>
      </w:r>
      <w:r w:rsidR="00713D1E" w:rsidRPr="00281CA6">
        <w:rPr>
          <w:rFonts w:ascii="Arial" w:hAnsi="Arial" w:cs="Arial"/>
          <w:kern w:val="28"/>
        </w:rPr>
        <w:t xml:space="preserve"> </w:t>
      </w:r>
      <w:r w:rsidR="00DD06AD" w:rsidRPr="00281CA6">
        <w:rPr>
          <w:rFonts w:ascii="Arial" w:hAnsi="Arial" w:cs="Arial"/>
          <w:kern w:val="28"/>
        </w:rPr>
        <w:t>who had been charged with fraud and money laundering</w:t>
      </w:r>
      <w:r w:rsidR="00553065" w:rsidRPr="00281CA6">
        <w:rPr>
          <w:rFonts w:ascii="Arial" w:hAnsi="Arial" w:cs="Arial"/>
          <w:kern w:val="28"/>
        </w:rPr>
        <w:t xml:space="preserve"> targeting timeshare owners</w:t>
      </w:r>
      <w:r w:rsidR="00713D1E" w:rsidRPr="00281CA6">
        <w:rPr>
          <w:rFonts w:ascii="Arial" w:hAnsi="Arial" w:cs="Arial"/>
          <w:kern w:val="28"/>
        </w:rPr>
        <w:t>.  This</w:t>
      </w:r>
      <w:r w:rsidR="002C0164" w:rsidRPr="00281CA6">
        <w:rPr>
          <w:rFonts w:ascii="Arial" w:hAnsi="Arial" w:cs="Arial"/>
          <w:kern w:val="28"/>
        </w:rPr>
        <w:t xml:space="preserve"> had been of interest to former Co</w:t>
      </w:r>
      <w:r w:rsidR="00713D1E" w:rsidRPr="00281CA6">
        <w:rPr>
          <w:rFonts w:ascii="Arial" w:hAnsi="Arial" w:cs="Arial"/>
          <w:kern w:val="28"/>
        </w:rPr>
        <w:t>m</w:t>
      </w:r>
      <w:r w:rsidR="002C0164" w:rsidRPr="00281CA6">
        <w:rPr>
          <w:rFonts w:ascii="Arial" w:hAnsi="Arial" w:cs="Arial"/>
          <w:kern w:val="28"/>
        </w:rPr>
        <w:t xml:space="preserve">missioners who had been involved in the investigation of a </w:t>
      </w:r>
      <w:r w:rsidR="00742760" w:rsidRPr="00281CA6">
        <w:rPr>
          <w:rFonts w:ascii="Arial" w:hAnsi="Arial" w:cs="Arial"/>
          <w:kern w:val="28"/>
        </w:rPr>
        <w:t>timeshare company that had</w:t>
      </w:r>
      <w:r w:rsidR="0084017D" w:rsidRPr="00281CA6">
        <w:rPr>
          <w:rFonts w:ascii="Arial" w:hAnsi="Arial" w:cs="Arial"/>
          <w:kern w:val="28"/>
        </w:rPr>
        <w:t xml:space="preserve"> subsequently resigned</w:t>
      </w:r>
      <w:r w:rsidR="00A369AD" w:rsidRPr="00281CA6">
        <w:rPr>
          <w:rFonts w:ascii="Arial" w:hAnsi="Arial" w:cs="Arial"/>
          <w:kern w:val="28"/>
        </w:rPr>
        <w:t xml:space="preserve"> </w:t>
      </w:r>
      <w:r w:rsidR="00742760" w:rsidRPr="00281CA6">
        <w:rPr>
          <w:rFonts w:ascii="Arial" w:hAnsi="Arial" w:cs="Arial"/>
          <w:kern w:val="28"/>
        </w:rPr>
        <w:t xml:space="preserve">from membership </w:t>
      </w:r>
      <w:r w:rsidR="00A369AD" w:rsidRPr="00281CA6">
        <w:rPr>
          <w:rFonts w:ascii="Arial" w:hAnsi="Arial" w:cs="Arial"/>
          <w:kern w:val="28"/>
        </w:rPr>
        <w:t>a few years previously</w:t>
      </w:r>
      <w:r w:rsidR="00A30C3E" w:rsidRPr="00281CA6">
        <w:rPr>
          <w:rFonts w:ascii="Arial" w:hAnsi="Arial" w:cs="Arial"/>
          <w:kern w:val="28"/>
        </w:rPr>
        <w:t>.</w:t>
      </w:r>
    </w:p>
    <w:p w14:paraId="11CD8318" w14:textId="77777777" w:rsidR="00DD06AD" w:rsidRPr="00281CA6" w:rsidRDefault="00DD06AD" w:rsidP="007F4787">
      <w:pPr>
        <w:widowControl w:val="0"/>
        <w:overflowPunct w:val="0"/>
        <w:autoSpaceDE w:val="0"/>
        <w:autoSpaceDN w:val="0"/>
        <w:adjustRightInd w:val="0"/>
        <w:ind w:left="720"/>
        <w:rPr>
          <w:rFonts w:ascii="Arial" w:hAnsi="Arial" w:cs="Arial"/>
          <w:kern w:val="28"/>
        </w:rPr>
      </w:pPr>
    </w:p>
    <w:p w14:paraId="4E792659" w14:textId="24D1CC91" w:rsidR="00265C11" w:rsidRPr="00281CA6" w:rsidRDefault="00DD06AD" w:rsidP="00FD4EC0">
      <w:pPr>
        <w:widowControl w:val="0"/>
        <w:overflowPunct w:val="0"/>
        <w:autoSpaceDE w:val="0"/>
        <w:autoSpaceDN w:val="0"/>
        <w:adjustRightInd w:val="0"/>
        <w:rPr>
          <w:rFonts w:ascii="Arial" w:hAnsi="Arial" w:cs="Arial"/>
          <w:kern w:val="28"/>
        </w:rPr>
      </w:pPr>
      <w:r w:rsidRPr="00281CA6">
        <w:rPr>
          <w:rFonts w:ascii="Arial" w:hAnsi="Arial" w:cs="Arial"/>
          <w:kern w:val="28"/>
        </w:rPr>
        <w:t xml:space="preserve">SH reported that a recent Responsible Marketing Committee meeting had looked at the DMA Code, with a view to adding a ‘people pillar’.  This followed the DMA’s plans for a new membership integrated </w:t>
      </w:r>
      <w:r w:rsidR="00281CA6" w:rsidRPr="00281CA6">
        <w:rPr>
          <w:rFonts w:ascii="Arial" w:hAnsi="Arial" w:cs="Arial"/>
          <w:kern w:val="28"/>
        </w:rPr>
        <w:t>proposition, which</w:t>
      </w:r>
      <w:r w:rsidR="009A1535" w:rsidRPr="00281CA6">
        <w:rPr>
          <w:rFonts w:ascii="Arial" w:hAnsi="Arial" w:cs="Arial"/>
          <w:kern w:val="28"/>
        </w:rPr>
        <w:t xml:space="preserve"> would in</w:t>
      </w:r>
      <w:r w:rsidRPr="00281CA6">
        <w:rPr>
          <w:rFonts w:ascii="Arial" w:hAnsi="Arial" w:cs="Arial"/>
          <w:kern w:val="28"/>
        </w:rPr>
        <w:t xml:space="preserve">corporate </w:t>
      </w:r>
      <w:r w:rsidR="009A1535" w:rsidRPr="00281CA6">
        <w:rPr>
          <w:rFonts w:ascii="Arial" w:hAnsi="Arial" w:cs="Arial"/>
          <w:kern w:val="28"/>
        </w:rPr>
        <w:t>both the learning and training part of the business</w:t>
      </w:r>
      <w:r w:rsidR="004B1A44" w:rsidRPr="00281CA6">
        <w:rPr>
          <w:rFonts w:ascii="Arial" w:hAnsi="Arial" w:cs="Arial"/>
          <w:kern w:val="28"/>
        </w:rPr>
        <w:t xml:space="preserve"> – the IDM - </w:t>
      </w:r>
      <w:r w:rsidR="009A1535" w:rsidRPr="00281CA6">
        <w:rPr>
          <w:rFonts w:ascii="Arial" w:hAnsi="Arial" w:cs="Arial"/>
          <w:kern w:val="28"/>
        </w:rPr>
        <w:t>into a membership bundle for corporate clients.</w:t>
      </w:r>
      <w:r w:rsidRPr="00281CA6">
        <w:rPr>
          <w:rFonts w:ascii="Arial" w:hAnsi="Arial" w:cs="Arial"/>
          <w:kern w:val="28"/>
        </w:rPr>
        <w:t xml:space="preserve">  AS had </w:t>
      </w:r>
      <w:r w:rsidR="009A1535" w:rsidRPr="00281CA6">
        <w:rPr>
          <w:rFonts w:ascii="Arial" w:hAnsi="Arial" w:cs="Arial"/>
          <w:kern w:val="28"/>
        </w:rPr>
        <w:t>informed the Committee tha</w:t>
      </w:r>
      <w:r w:rsidR="00A4790F" w:rsidRPr="00281CA6">
        <w:rPr>
          <w:rFonts w:ascii="Arial" w:hAnsi="Arial" w:cs="Arial"/>
          <w:kern w:val="28"/>
        </w:rPr>
        <w:t>t</w:t>
      </w:r>
      <w:r w:rsidRPr="00281CA6">
        <w:rPr>
          <w:rFonts w:ascii="Arial" w:hAnsi="Arial" w:cs="Arial"/>
          <w:kern w:val="28"/>
        </w:rPr>
        <w:t xml:space="preserve"> the DMC’s remit needed to be absolutely clear as to its limitations, as it would not be viable to take on complaints from individuals as employees of member companies.</w:t>
      </w:r>
    </w:p>
    <w:p w14:paraId="765FCDB1" w14:textId="1BC7F4C2" w:rsidR="00A90B90" w:rsidRPr="00281CA6" w:rsidRDefault="00E96E3E" w:rsidP="00DD06AD">
      <w:pPr>
        <w:widowControl w:val="0"/>
        <w:overflowPunct w:val="0"/>
        <w:autoSpaceDE w:val="0"/>
        <w:autoSpaceDN w:val="0"/>
        <w:adjustRightInd w:val="0"/>
        <w:ind w:left="720"/>
        <w:rPr>
          <w:rFonts w:ascii="Arial" w:hAnsi="Arial" w:cs="Arial"/>
          <w:kern w:val="28"/>
        </w:rPr>
      </w:pPr>
      <w:r w:rsidRPr="00281CA6">
        <w:rPr>
          <w:rFonts w:ascii="Arial" w:hAnsi="Arial" w:cs="Arial"/>
          <w:kern w:val="28"/>
        </w:rPr>
        <w:t xml:space="preserve"> </w:t>
      </w:r>
    </w:p>
    <w:p w14:paraId="0FB47F68" w14:textId="77777777" w:rsidR="00A46BDF" w:rsidRPr="00281CA6" w:rsidRDefault="00A90B90" w:rsidP="00FD4EC0">
      <w:pPr>
        <w:widowControl w:val="0"/>
        <w:overflowPunct w:val="0"/>
        <w:autoSpaceDE w:val="0"/>
        <w:autoSpaceDN w:val="0"/>
        <w:adjustRightInd w:val="0"/>
        <w:rPr>
          <w:rFonts w:ascii="Arial" w:hAnsi="Arial" w:cs="Arial"/>
          <w:kern w:val="28"/>
        </w:rPr>
      </w:pPr>
      <w:r w:rsidRPr="00281CA6">
        <w:rPr>
          <w:rFonts w:ascii="Arial" w:hAnsi="Arial" w:cs="Arial"/>
          <w:kern w:val="28"/>
        </w:rPr>
        <w:t>QQ s</w:t>
      </w:r>
      <w:r w:rsidR="00A46BDF" w:rsidRPr="00281CA6">
        <w:rPr>
          <w:rFonts w:ascii="Arial" w:hAnsi="Arial" w:cs="Arial"/>
          <w:kern w:val="28"/>
        </w:rPr>
        <w:t>uggested that the IMB application should reflect how DMC would deal with a whistle-blower.</w:t>
      </w:r>
      <w:r w:rsidRPr="00281CA6">
        <w:rPr>
          <w:rFonts w:ascii="Arial" w:hAnsi="Arial" w:cs="Arial"/>
          <w:kern w:val="28"/>
        </w:rPr>
        <w:t xml:space="preserve"> </w:t>
      </w:r>
    </w:p>
    <w:p w14:paraId="01A1EFA4" w14:textId="77777777" w:rsidR="00A46BDF" w:rsidRPr="00281CA6" w:rsidRDefault="00A46BDF" w:rsidP="00FD4EC0">
      <w:pPr>
        <w:widowControl w:val="0"/>
        <w:overflowPunct w:val="0"/>
        <w:autoSpaceDE w:val="0"/>
        <w:autoSpaceDN w:val="0"/>
        <w:adjustRightInd w:val="0"/>
        <w:rPr>
          <w:rFonts w:ascii="Arial" w:hAnsi="Arial" w:cs="Arial"/>
          <w:color w:val="FF0000"/>
          <w:kern w:val="28"/>
        </w:rPr>
      </w:pPr>
    </w:p>
    <w:p w14:paraId="71B4EEDA" w14:textId="100F7781" w:rsidR="00A90B90" w:rsidRPr="00281CA6" w:rsidRDefault="00A46BDF" w:rsidP="00FD4EC0">
      <w:pPr>
        <w:widowControl w:val="0"/>
        <w:overflowPunct w:val="0"/>
        <w:autoSpaceDE w:val="0"/>
        <w:autoSpaceDN w:val="0"/>
        <w:adjustRightInd w:val="0"/>
        <w:rPr>
          <w:rFonts w:ascii="Arial" w:hAnsi="Arial" w:cs="Arial"/>
          <w:color w:val="FF0000"/>
          <w:kern w:val="28"/>
        </w:rPr>
      </w:pPr>
      <w:r w:rsidRPr="00281CA6">
        <w:rPr>
          <w:rFonts w:ascii="Arial" w:hAnsi="Arial" w:cs="Arial"/>
          <w:color w:val="FF0000"/>
          <w:kern w:val="28"/>
        </w:rPr>
        <w:t xml:space="preserve">Action Point: </w:t>
      </w:r>
      <w:r w:rsidR="00A90B90" w:rsidRPr="00281CA6">
        <w:rPr>
          <w:rFonts w:ascii="Arial" w:hAnsi="Arial" w:cs="Arial"/>
          <w:color w:val="FF0000"/>
          <w:kern w:val="28"/>
        </w:rPr>
        <w:t>SH would raise th</w:t>
      </w:r>
      <w:r w:rsidR="00E96E3E" w:rsidRPr="00281CA6">
        <w:rPr>
          <w:rFonts w:ascii="Arial" w:hAnsi="Arial" w:cs="Arial"/>
          <w:color w:val="FF0000"/>
          <w:kern w:val="28"/>
        </w:rPr>
        <w:t xml:space="preserve">e above </w:t>
      </w:r>
      <w:r w:rsidR="00A90B90" w:rsidRPr="00281CA6">
        <w:rPr>
          <w:rFonts w:ascii="Arial" w:hAnsi="Arial" w:cs="Arial"/>
          <w:color w:val="FF0000"/>
          <w:kern w:val="28"/>
        </w:rPr>
        <w:t>with Simon Davey.</w:t>
      </w:r>
    </w:p>
    <w:p w14:paraId="577D2281" w14:textId="76A19B6E" w:rsidR="00A90B90" w:rsidRPr="00281CA6" w:rsidRDefault="00A90B90" w:rsidP="00DD06AD">
      <w:pPr>
        <w:widowControl w:val="0"/>
        <w:overflowPunct w:val="0"/>
        <w:autoSpaceDE w:val="0"/>
        <w:autoSpaceDN w:val="0"/>
        <w:adjustRightInd w:val="0"/>
        <w:ind w:left="720"/>
        <w:rPr>
          <w:rFonts w:ascii="Arial" w:hAnsi="Arial" w:cs="Arial"/>
          <w:kern w:val="28"/>
        </w:rPr>
      </w:pPr>
    </w:p>
    <w:p w14:paraId="21E59505" w14:textId="77777777" w:rsidR="00266474" w:rsidRPr="00281CA6" w:rsidRDefault="00266474" w:rsidP="00266474">
      <w:pPr>
        <w:widowControl w:val="0"/>
        <w:overflowPunct w:val="0"/>
        <w:autoSpaceDE w:val="0"/>
        <w:autoSpaceDN w:val="0"/>
        <w:adjustRightInd w:val="0"/>
        <w:rPr>
          <w:rFonts w:ascii="Arial" w:hAnsi="Arial" w:cs="Arial"/>
          <w:b/>
          <w:bCs/>
          <w:kern w:val="28"/>
          <w:u w:val="single"/>
        </w:rPr>
      </w:pPr>
    </w:p>
    <w:p w14:paraId="7F92B422" w14:textId="3A4E9EEF" w:rsidR="00266474" w:rsidRPr="00281CA6" w:rsidRDefault="00266474" w:rsidP="00D02BBD">
      <w:pPr>
        <w:pStyle w:val="ListParagraph"/>
        <w:widowControl w:val="0"/>
        <w:numPr>
          <w:ilvl w:val="0"/>
          <w:numId w:val="9"/>
        </w:numPr>
        <w:overflowPunct w:val="0"/>
        <w:autoSpaceDE w:val="0"/>
        <w:autoSpaceDN w:val="0"/>
        <w:adjustRightInd w:val="0"/>
        <w:rPr>
          <w:rFonts w:ascii="Arial" w:hAnsi="Arial" w:cs="Arial"/>
          <w:b/>
          <w:bCs/>
          <w:kern w:val="28"/>
          <w:u w:val="single"/>
        </w:rPr>
      </w:pPr>
      <w:r w:rsidRPr="00281CA6">
        <w:rPr>
          <w:rFonts w:ascii="Arial" w:hAnsi="Arial" w:cs="Arial"/>
          <w:b/>
          <w:bCs/>
          <w:kern w:val="28"/>
          <w:u w:val="single"/>
        </w:rPr>
        <w:t>Future Meetings 202</w:t>
      </w:r>
      <w:r w:rsidR="00547433" w:rsidRPr="00281CA6">
        <w:rPr>
          <w:rFonts w:ascii="Arial" w:hAnsi="Arial" w:cs="Arial"/>
          <w:b/>
          <w:bCs/>
          <w:kern w:val="28"/>
          <w:u w:val="single"/>
        </w:rPr>
        <w:t>2</w:t>
      </w:r>
      <w:r w:rsidRPr="00281CA6">
        <w:rPr>
          <w:rFonts w:ascii="Arial" w:hAnsi="Arial" w:cs="Arial"/>
          <w:b/>
          <w:bCs/>
          <w:kern w:val="28"/>
          <w:u w:val="single"/>
        </w:rPr>
        <w:t xml:space="preserve"> – 10.30am at the DMA/Zoom</w:t>
      </w:r>
    </w:p>
    <w:p w14:paraId="3A157BF5" w14:textId="77777777" w:rsidR="00266474" w:rsidRPr="00281CA6" w:rsidRDefault="00266474" w:rsidP="00266474">
      <w:pPr>
        <w:widowControl w:val="0"/>
        <w:overflowPunct w:val="0"/>
        <w:autoSpaceDE w:val="0"/>
        <w:autoSpaceDN w:val="0"/>
        <w:adjustRightInd w:val="0"/>
        <w:rPr>
          <w:rFonts w:ascii="Arial" w:hAnsi="Arial" w:cs="Arial"/>
          <w:b/>
          <w:bCs/>
          <w:kern w:val="28"/>
        </w:rPr>
      </w:pPr>
    </w:p>
    <w:p w14:paraId="36A77AD1" w14:textId="77777777" w:rsidR="00547433" w:rsidRPr="00281CA6" w:rsidRDefault="00547433" w:rsidP="00414411">
      <w:pPr>
        <w:widowControl w:val="0"/>
        <w:overflowPunct w:val="0"/>
        <w:autoSpaceDE w:val="0"/>
        <w:autoSpaceDN w:val="0"/>
        <w:adjustRightInd w:val="0"/>
        <w:ind w:firstLine="720"/>
        <w:rPr>
          <w:rFonts w:ascii="Arial" w:hAnsi="Arial" w:cs="Arial"/>
          <w:b/>
          <w:bCs/>
          <w:color w:val="0070C0"/>
          <w:kern w:val="28"/>
        </w:rPr>
      </w:pPr>
      <w:r w:rsidRPr="00281CA6">
        <w:rPr>
          <w:rFonts w:ascii="Arial" w:hAnsi="Arial" w:cs="Arial"/>
          <w:b/>
          <w:bCs/>
          <w:color w:val="0070C0"/>
          <w:kern w:val="28"/>
        </w:rPr>
        <w:t>Thursday 12</w:t>
      </w:r>
      <w:r w:rsidRPr="00281CA6">
        <w:rPr>
          <w:rFonts w:ascii="Arial" w:hAnsi="Arial" w:cs="Arial"/>
          <w:b/>
          <w:bCs/>
          <w:color w:val="0070C0"/>
          <w:kern w:val="28"/>
          <w:vertAlign w:val="superscript"/>
        </w:rPr>
        <w:t>th</w:t>
      </w:r>
      <w:r w:rsidRPr="00281CA6">
        <w:rPr>
          <w:rFonts w:ascii="Arial" w:hAnsi="Arial" w:cs="Arial"/>
          <w:b/>
          <w:bCs/>
          <w:color w:val="0070C0"/>
          <w:kern w:val="28"/>
        </w:rPr>
        <w:t xml:space="preserve"> May</w:t>
      </w:r>
    </w:p>
    <w:p w14:paraId="521F6590" w14:textId="77777777" w:rsidR="00547433" w:rsidRPr="00281CA6" w:rsidRDefault="00547433" w:rsidP="00414411">
      <w:pPr>
        <w:widowControl w:val="0"/>
        <w:overflowPunct w:val="0"/>
        <w:autoSpaceDE w:val="0"/>
        <w:autoSpaceDN w:val="0"/>
        <w:adjustRightInd w:val="0"/>
        <w:ind w:firstLine="720"/>
        <w:rPr>
          <w:rFonts w:ascii="Arial" w:hAnsi="Arial" w:cs="Arial"/>
          <w:b/>
          <w:bCs/>
          <w:color w:val="0070C0"/>
          <w:kern w:val="28"/>
        </w:rPr>
      </w:pPr>
      <w:r w:rsidRPr="00281CA6">
        <w:rPr>
          <w:rFonts w:ascii="Arial" w:hAnsi="Arial" w:cs="Arial"/>
          <w:b/>
          <w:bCs/>
          <w:color w:val="0070C0"/>
          <w:kern w:val="28"/>
        </w:rPr>
        <w:t>Tuesday 6</w:t>
      </w:r>
      <w:r w:rsidRPr="00281CA6">
        <w:rPr>
          <w:rFonts w:ascii="Arial" w:hAnsi="Arial" w:cs="Arial"/>
          <w:b/>
          <w:bCs/>
          <w:color w:val="0070C0"/>
          <w:kern w:val="28"/>
          <w:vertAlign w:val="superscript"/>
        </w:rPr>
        <w:t>th</w:t>
      </w:r>
      <w:r w:rsidRPr="00281CA6">
        <w:rPr>
          <w:rFonts w:ascii="Arial" w:hAnsi="Arial" w:cs="Arial"/>
          <w:b/>
          <w:bCs/>
          <w:color w:val="0070C0"/>
          <w:kern w:val="28"/>
        </w:rPr>
        <w:t xml:space="preserve"> September</w:t>
      </w:r>
    </w:p>
    <w:p w14:paraId="514801E6" w14:textId="44FFCC8D" w:rsidR="000D46F0" w:rsidRPr="00281CA6" w:rsidRDefault="00547433" w:rsidP="00197D84">
      <w:pPr>
        <w:widowControl w:val="0"/>
        <w:overflowPunct w:val="0"/>
        <w:autoSpaceDE w:val="0"/>
        <w:autoSpaceDN w:val="0"/>
        <w:adjustRightInd w:val="0"/>
        <w:ind w:firstLine="720"/>
        <w:rPr>
          <w:rFonts w:ascii="Arial" w:hAnsi="Arial" w:cs="Arial"/>
        </w:rPr>
      </w:pPr>
      <w:r w:rsidRPr="00281CA6">
        <w:rPr>
          <w:rFonts w:ascii="Arial" w:hAnsi="Arial" w:cs="Arial"/>
          <w:b/>
          <w:bCs/>
          <w:color w:val="0070C0"/>
          <w:kern w:val="28"/>
        </w:rPr>
        <w:t>Thursday 8</w:t>
      </w:r>
      <w:r w:rsidRPr="00281CA6">
        <w:rPr>
          <w:rFonts w:ascii="Arial" w:hAnsi="Arial" w:cs="Arial"/>
          <w:b/>
          <w:bCs/>
          <w:color w:val="0070C0"/>
          <w:kern w:val="28"/>
          <w:vertAlign w:val="superscript"/>
        </w:rPr>
        <w:t>th</w:t>
      </w:r>
      <w:r w:rsidRPr="00281CA6">
        <w:rPr>
          <w:rFonts w:ascii="Arial" w:hAnsi="Arial" w:cs="Arial"/>
          <w:b/>
          <w:bCs/>
          <w:color w:val="0070C0"/>
          <w:kern w:val="28"/>
        </w:rPr>
        <w:t xml:space="preserve"> December</w:t>
      </w:r>
    </w:p>
    <w:p w14:paraId="3A646CB1" w14:textId="39AA9925" w:rsidR="000D46F0" w:rsidRPr="00281CA6" w:rsidRDefault="000D46F0" w:rsidP="00E636B9">
      <w:pPr>
        <w:ind w:left="1080"/>
        <w:jc w:val="center"/>
        <w:rPr>
          <w:rFonts w:ascii="Arial" w:hAnsi="Arial" w:cs="Arial"/>
        </w:rPr>
      </w:pPr>
    </w:p>
    <w:p w14:paraId="60C1E7EC" w14:textId="09EB2D84" w:rsidR="000D46F0" w:rsidRPr="00281CA6" w:rsidRDefault="000D46F0" w:rsidP="00E636B9">
      <w:pPr>
        <w:ind w:left="1080"/>
        <w:jc w:val="center"/>
        <w:rPr>
          <w:rFonts w:ascii="Arial" w:hAnsi="Arial" w:cs="Arial"/>
        </w:rPr>
      </w:pPr>
    </w:p>
    <w:p w14:paraId="1E3DE032" w14:textId="46CE9D54" w:rsidR="000D46F0" w:rsidRPr="00281CA6" w:rsidRDefault="000D46F0" w:rsidP="00E636B9">
      <w:pPr>
        <w:ind w:left="1080"/>
        <w:jc w:val="center"/>
        <w:rPr>
          <w:rFonts w:ascii="Arial" w:hAnsi="Arial" w:cs="Arial"/>
        </w:rPr>
      </w:pPr>
    </w:p>
    <w:p w14:paraId="7F767E12" w14:textId="214D844F" w:rsidR="000D46F0" w:rsidRPr="00281CA6" w:rsidRDefault="000D46F0" w:rsidP="00E636B9">
      <w:pPr>
        <w:ind w:left="1080"/>
        <w:jc w:val="center"/>
        <w:rPr>
          <w:rFonts w:ascii="Arial" w:hAnsi="Arial" w:cs="Arial"/>
        </w:rPr>
      </w:pPr>
    </w:p>
    <w:p w14:paraId="35D97D34" w14:textId="73A4F7B3" w:rsidR="00DF13CA" w:rsidRPr="00281CA6" w:rsidRDefault="00DF13CA" w:rsidP="00E636B9">
      <w:pPr>
        <w:ind w:left="1080"/>
        <w:jc w:val="center"/>
        <w:rPr>
          <w:rFonts w:ascii="Arial" w:hAnsi="Arial" w:cs="Arial"/>
        </w:rPr>
      </w:pPr>
    </w:p>
    <w:sectPr w:rsidR="00DF13CA" w:rsidRPr="00281CA6" w:rsidSect="00314452">
      <w:footerReference w:type="even" r:id="rId8"/>
      <w:footerReference w:type="default" r:id="rId9"/>
      <w:pgSz w:w="11906" w:h="16838"/>
      <w:pgMar w:top="1440" w:right="184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1484" w14:textId="77777777" w:rsidR="00960191" w:rsidRDefault="00960191" w:rsidP="00367F34">
      <w:r>
        <w:separator/>
      </w:r>
    </w:p>
  </w:endnote>
  <w:endnote w:type="continuationSeparator" w:id="0">
    <w:p w14:paraId="0CE9ADA5" w14:textId="77777777" w:rsidR="00960191" w:rsidRDefault="00960191" w:rsidP="0036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44CA" w14:textId="77777777" w:rsidR="00960191" w:rsidRDefault="00960191" w:rsidP="00F7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64EE4" w14:textId="77777777" w:rsidR="00960191" w:rsidRDefault="00960191" w:rsidP="00367F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1DBB" w14:textId="77777777" w:rsidR="00960191" w:rsidRDefault="00960191" w:rsidP="00F7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702A">
      <w:rPr>
        <w:rStyle w:val="PageNumber"/>
        <w:noProof/>
      </w:rPr>
      <w:t>2</w:t>
    </w:r>
    <w:r>
      <w:rPr>
        <w:rStyle w:val="PageNumber"/>
      </w:rPr>
      <w:fldChar w:fldCharType="end"/>
    </w:r>
  </w:p>
  <w:p w14:paraId="2C053410" w14:textId="77777777" w:rsidR="00960191" w:rsidRDefault="00960191" w:rsidP="00367F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CC35" w14:textId="77777777" w:rsidR="00960191" w:rsidRDefault="00960191" w:rsidP="00367F34">
      <w:r>
        <w:separator/>
      </w:r>
    </w:p>
  </w:footnote>
  <w:footnote w:type="continuationSeparator" w:id="0">
    <w:p w14:paraId="1AAB43E1" w14:textId="77777777" w:rsidR="00960191" w:rsidRDefault="00960191" w:rsidP="00367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CA6"/>
    <w:multiLevelType w:val="hybridMultilevel"/>
    <w:tmpl w:val="E292B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37BD"/>
    <w:multiLevelType w:val="hybridMultilevel"/>
    <w:tmpl w:val="3580C6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8C7AA4"/>
    <w:multiLevelType w:val="hybridMultilevel"/>
    <w:tmpl w:val="05F00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05DB6"/>
    <w:multiLevelType w:val="hybridMultilevel"/>
    <w:tmpl w:val="61CA12F0"/>
    <w:lvl w:ilvl="0" w:tplc="5040FF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CE5173"/>
    <w:multiLevelType w:val="hybridMultilevel"/>
    <w:tmpl w:val="92C61F34"/>
    <w:lvl w:ilvl="0" w:tplc="96A8148C">
      <w:start w:val="12"/>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BC397B"/>
    <w:multiLevelType w:val="hybridMultilevel"/>
    <w:tmpl w:val="80FA9784"/>
    <w:lvl w:ilvl="0" w:tplc="4C829B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0C7B16"/>
    <w:multiLevelType w:val="hybridMultilevel"/>
    <w:tmpl w:val="EE62D0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CE70CD5"/>
    <w:multiLevelType w:val="hybridMultilevel"/>
    <w:tmpl w:val="7EECB568"/>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81C8C"/>
    <w:multiLevelType w:val="hybridMultilevel"/>
    <w:tmpl w:val="16A2B3BA"/>
    <w:lvl w:ilvl="0" w:tplc="764E22FA">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F6CE7"/>
    <w:multiLevelType w:val="hybridMultilevel"/>
    <w:tmpl w:val="3580C6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2276C5"/>
    <w:multiLevelType w:val="hybridMultilevel"/>
    <w:tmpl w:val="2348CFE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059151A"/>
    <w:multiLevelType w:val="hybridMultilevel"/>
    <w:tmpl w:val="EB56E8DA"/>
    <w:lvl w:ilvl="0" w:tplc="7EC8323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4525FD"/>
    <w:multiLevelType w:val="hybridMultilevel"/>
    <w:tmpl w:val="9CBA0B90"/>
    <w:lvl w:ilvl="0" w:tplc="D408EE9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A5227"/>
    <w:multiLevelType w:val="hybridMultilevel"/>
    <w:tmpl w:val="AD44B3A6"/>
    <w:lvl w:ilvl="0" w:tplc="08090017">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FEC7F78"/>
    <w:multiLevelType w:val="hybridMultilevel"/>
    <w:tmpl w:val="34D2EBEE"/>
    <w:lvl w:ilvl="0" w:tplc="816A3CA0">
      <w:start w:val="1"/>
      <w:numFmt w:val="bullet"/>
      <w:lvlText w:val=""/>
      <w:lvlJc w:val="left"/>
      <w:pPr>
        <w:ind w:left="1080" w:hanging="360"/>
      </w:pPr>
      <w:rPr>
        <w:rFonts w:ascii="Symbol" w:eastAsia="Times New Roman" w:hAnsi="Symbol" w:cs="Arial"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481586"/>
    <w:multiLevelType w:val="hybridMultilevel"/>
    <w:tmpl w:val="2B8C1B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0B60CF"/>
    <w:multiLevelType w:val="hybridMultilevel"/>
    <w:tmpl w:val="9A24FB88"/>
    <w:lvl w:ilvl="0" w:tplc="DBE0DC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C4F5E"/>
    <w:multiLevelType w:val="hybridMultilevel"/>
    <w:tmpl w:val="FC5297C6"/>
    <w:lvl w:ilvl="0" w:tplc="F086EE82">
      <w:start w:val="1"/>
      <w:numFmt w:val="lowerLetter"/>
      <w:lvlText w:val="%1)"/>
      <w:lvlJc w:val="left"/>
      <w:pPr>
        <w:ind w:left="1080" w:hanging="360"/>
      </w:pPr>
      <w:rPr>
        <w:rFonts w:ascii="Times New Roman" w:eastAsia="Times New Roman" w:hAnsi="Times New Roman" w:cs="Times New Roman"/>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4C33018A"/>
    <w:multiLevelType w:val="hybridMultilevel"/>
    <w:tmpl w:val="650C14C2"/>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C7E96"/>
    <w:multiLevelType w:val="hybridMultilevel"/>
    <w:tmpl w:val="FB92CE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113CD3"/>
    <w:multiLevelType w:val="hybridMultilevel"/>
    <w:tmpl w:val="EE62D0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5FF46C9"/>
    <w:multiLevelType w:val="hybridMultilevel"/>
    <w:tmpl w:val="FE6E7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19115F"/>
    <w:multiLevelType w:val="hybridMultilevel"/>
    <w:tmpl w:val="B77EE6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8855F4C"/>
    <w:multiLevelType w:val="hybridMultilevel"/>
    <w:tmpl w:val="8028135A"/>
    <w:lvl w:ilvl="0" w:tplc="BC2A096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89A7A79"/>
    <w:multiLevelType w:val="hybridMultilevel"/>
    <w:tmpl w:val="472017CA"/>
    <w:lvl w:ilvl="0" w:tplc="32FA0C7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C081F3A"/>
    <w:multiLevelType w:val="hybridMultilevel"/>
    <w:tmpl w:val="B82CF1F6"/>
    <w:lvl w:ilvl="0" w:tplc="F30EF81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F6591D"/>
    <w:multiLevelType w:val="hybridMultilevel"/>
    <w:tmpl w:val="A6C678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3"/>
  </w:num>
  <w:num w:numId="3">
    <w:abstractNumId w:val="0"/>
  </w:num>
  <w:num w:numId="4">
    <w:abstractNumId w:val="15"/>
  </w:num>
  <w:num w:numId="5">
    <w:abstractNumId w:val="19"/>
  </w:num>
  <w:num w:numId="6">
    <w:abstractNumId w:val="2"/>
  </w:num>
  <w:num w:numId="7">
    <w:abstractNumId w:val="21"/>
  </w:num>
  <w:num w:numId="8">
    <w:abstractNumId w:val="12"/>
  </w:num>
  <w:num w:numId="9">
    <w:abstractNumId w:val="7"/>
  </w:num>
  <w:num w:numId="10">
    <w:abstractNumId w:val="1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4"/>
  </w:num>
  <w:num w:numId="19">
    <w:abstractNumId w:val="8"/>
  </w:num>
  <w:num w:numId="20">
    <w:abstractNumId w:val="2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7"/>
  </w:num>
  <w:num w:numId="25">
    <w:abstractNumId w:val="20"/>
  </w:num>
  <w:num w:numId="26">
    <w:abstractNumId w:val="9"/>
  </w:num>
  <w:num w:numId="27">
    <w:abstractNumId w:val="26"/>
  </w:num>
  <w:num w:numId="28">
    <w:abstractNumId w:val="18"/>
  </w:num>
  <w:num w:numId="29">
    <w:abstractNumId w:val="6"/>
  </w:num>
  <w:num w:numId="30">
    <w:abstractNumId w:val="23"/>
  </w:num>
  <w:num w:numId="31">
    <w:abstractNumId w:val="16"/>
  </w:num>
  <w:num w:numId="3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9A3"/>
    <w:rsid w:val="00001BE8"/>
    <w:rsid w:val="00002977"/>
    <w:rsid w:val="00003E7A"/>
    <w:rsid w:val="00004161"/>
    <w:rsid w:val="00006101"/>
    <w:rsid w:val="000063E1"/>
    <w:rsid w:val="00010B54"/>
    <w:rsid w:val="00013929"/>
    <w:rsid w:val="00020103"/>
    <w:rsid w:val="00020DCB"/>
    <w:rsid w:val="00022292"/>
    <w:rsid w:val="00025A46"/>
    <w:rsid w:val="00026138"/>
    <w:rsid w:val="00026C09"/>
    <w:rsid w:val="000275FA"/>
    <w:rsid w:val="00027B6A"/>
    <w:rsid w:val="0003406D"/>
    <w:rsid w:val="00034C17"/>
    <w:rsid w:val="00035B7F"/>
    <w:rsid w:val="00037EC8"/>
    <w:rsid w:val="000405CC"/>
    <w:rsid w:val="00046C64"/>
    <w:rsid w:val="000538E2"/>
    <w:rsid w:val="000553CA"/>
    <w:rsid w:val="00056009"/>
    <w:rsid w:val="0005628B"/>
    <w:rsid w:val="00057C12"/>
    <w:rsid w:val="00057C89"/>
    <w:rsid w:val="00062768"/>
    <w:rsid w:val="00063008"/>
    <w:rsid w:val="000634A5"/>
    <w:rsid w:val="0007495A"/>
    <w:rsid w:val="000779DB"/>
    <w:rsid w:val="000818B5"/>
    <w:rsid w:val="0008249A"/>
    <w:rsid w:val="0008340C"/>
    <w:rsid w:val="00083AE8"/>
    <w:rsid w:val="00083EA8"/>
    <w:rsid w:val="00085F0B"/>
    <w:rsid w:val="00090DC9"/>
    <w:rsid w:val="00091FE2"/>
    <w:rsid w:val="00095ED1"/>
    <w:rsid w:val="00095F0A"/>
    <w:rsid w:val="000A2ECA"/>
    <w:rsid w:val="000A3EDA"/>
    <w:rsid w:val="000A6970"/>
    <w:rsid w:val="000A78D2"/>
    <w:rsid w:val="000A7B4F"/>
    <w:rsid w:val="000B0475"/>
    <w:rsid w:val="000B05C6"/>
    <w:rsid w:val="000C1EC1"/>
    <w:rsid w:val="000C2B52"/>
    <w:rsid w:val="000C546D"/>
    <w:rsid w:val="000C54F5"/>
    <w:rsid w:val="000C6865"/>
    <w:rsid w:val="000C6B07"/>
    <w:rsid w:val="000C75CE"/>
    <w:rsid w:val="000C7AC9"/>
    <w:rsid w:val="000C7DA4"/>
    <w:rsid w:val="000D0EEB"/>
    <w:rsid w:val="000D1C2B"/>
    <w:rsid w:val="000D1ED2"/>
    <w:rsid w:val="000D2F6F"/>
    <w:rsid w:val="000D32B4"/>
    <w:rsid w:val="000D46F0"/>
    <w:rsid w:val="000D6AC2"/>
    <w:rsid w:val="000D73C0"/>
    <w:rsid w:val="000E0393"/>
    <w:rsid w:val="000E18D9"/>
    <w:rsid w:val="000E3201"/>
    <w:rsid w:val="000E5426"/>
    <w:rsid w:val="000E6562"/>
    <w:rsid w:val="000E6D3A"/>
    <w:rsid w:val="000E7B14"/>
    <w:rsid w:val="000F073E"/>
    <w:rsid w:val="000F0FAE"/>
    <w:rsid w:val="000F1C7A"/>
    <w:rsid w:val="000F22E8"/>
    <w:rsid w:val="000F31F2"/>
    <w:rsid w:val="000F598A"/>
    <w:rsid w:val="000F5AA4"/>
    <w:rsid w:val="0010006B"/>
    <w:rsid w:val="001014EB"/>
    <w:rsid w:val="001018FB"/>
    <w:rsid w:val="00101FB8"/>
    <w:rsid w:val="00104F98"/>
    <w:rsid w:val="001054F1"/>
    <w:rsid w:val="00106E82"/>
    <w:rsid w:val="00112A49"/>
    <w:rsid w:val="00112FF1"/>
    <w:rsid w:val="00120804"/>
    <w:rsid w:val="00122D45"/>
    <w:rsid w:val="00126779"/>
    <w:rsid w:val="00127A64"/>
    <w:rsid w:val="00130D23"/>
    <w:rsid w:val="001314D3"/>
    <w:rsid w:val="0013357B"/>
    <w:rsid w:val="001352C2"/>
    <w:rsid w:val="00136098"/>
    <w:rsid w:val="00136B05"/>
    <w:rsid w:val="00137189"/>
    <w:rsid w:val="00144DFA"/>
    <w:rsid w:val="0014563B"/>
    <w:rsid w:val="001462EE"/>
    <w:rsid w:val="001522BA"/>
    <w:rsid w:val="00152C68"/>
    <w:rsid w:val="00152D4C"/>
    <w:rsid w:val="00153008"/>
    <w:rsid w:val="00154566"/>
    <w:rsid w:val="00154975"/>
    <w:rsid w:val="00162475"/>
    <w:rsid w:val="001639BB"/>
    <w:rsid w:val="00165B5F"/>
    <w:rsid w:val="00165C4D"/>
    <w:rsid w:val="00165CA8"/>
    <w:rsid w:val="00165F7E"/>
    <w:rsid w:val="001664EA"/>
    <w:rsid w:val="00167D12"/>
    <w:rsid w:val="00167DF0"/>
    <w:rsid w:val="00170AAC"/>
    <w:rsid w:val="00170C0B"/>
    <w:rsid w:val="00173F84"/>
    <w:rsid w:val="00174039"/>
    <w:rsid w:val="00177B2C"/>
    <w:rsid w:val="0018031F"/>
    <w:rsid w:val="0018138C"/>
    <w:rsid w:val="00181948"/>
    <w:rsid w:val="00182E5B"/>
    <w:rsid w:val="0018432E"/>
    <w:rsid w:val="00190F4F"/>
    <w:rsid w:val="00192695"/>
    <w:rsid w:val="0019666A"/>
    <w:rsid w:val="00197D84"/>
    <w:rsid w:val="00197EFD"/>
    <w:rsid w:val="001A0227"/>
    <w:rsid w:val="001A026C"/>
    <w:rsid w:val="001A4071"/>
    <w:rsid w:val="001B0F60"/>
    <w:rsid w:val="001B1062"/>
    <w:rsid w:val="001B14F0"/>
    <w:rsid w:val="001B1E5B"/>
    <w:rsid w:val="001B3080"/>
    <w:rsid w:val="001B46DB"/>
    <w:rsid w:val="001B6A45"/>
    <w:rsid w:val="001C0F55"/>
    <w:rsid w:val="001C1CB4"/>
    <w:rsid w:val="001C2B18"/>
    <w:rsid w:val="001C4644"/>
    <w:rsid w:val="001C5021"/>
    <w:rsid w:val="001C5F46"/>
    <w:rsid w:val="001C77A4"/>
    <w:rsid w:val="001D0587"/>
    <w:rsid w:val="001D1125"/>
    <w:rsid w:val="001D1851"/>
    <w:rsid w:val="001D1DDD"/>
    <w:rsid w:val="001D35B9"/>
    <w:rsid w:val="001D4FE5"/>
    <w:rsid w:val="001D62D1"/>
    <w:rsid w:val="001D6F3E"/>
    <w:rsid w:val="001E19D2"/>
    <w:rsid w:val="001E1E07"/>
    <w:rsid w:val="001E26C4"/>
    <w:rsid w:val="001E37F9"/>
    <w:rsid w:val="001E6288"/>
    <w:rsid w:val="001E69E6"/>
    <w:rsid w:val="001E7FBD"/>
    <w:rsid w:val="001F0F8D"/>
    <w:rsid w:val="001F1795"/>
    <w:rsid w:val="001F4CE4"/>
    <w:rsid w:val="002000EF"/>
    <w:rsid w:val="002023B6"/>
    <w:rsid w:val="00205EFA"/>
    <w:rsid w:val="00212DC3"/>
    <w:rsid w:val="00213998"/>
    <w:rsid w:val="00213E5A"/>
    <w:rsid w:val="0021537F"/>
    <w:rsid w:val="0021663D"/>
    <w:rsid w:val="0021708B"/>
    <w:rsid w:val="00220D9D"/>
    <w:rsid w:val="00224153"/>
    <w:rsid w:val="00224CBD"/>
    <w:rsid w:val="00225DEC"/>
    <w:rsid w:val="00225FCA"/>
    <w:rsid w:val="00230133"/>
    <w:rsid w:val="00232C8E"/>
    <w:rsid w:val="002334FB"/>
    <w:rsid w:val="002343D8"/>
    <w:rsid w:val="00241227"/>
    <w:rsid w:val="00242606"/>
    <w:rsid w:val="00242D92"/>
    <w:rsid w:val="002437BB"/>
    <w:rsid w:val="0024415F"/>
    <w:rsid w:val="0024518B"/>
    <w:rsid w:val="0024628D"/>
    <w:rsid w:val="00246ED8"/>
    <w:rsid w:val="00247A09"/>
    <w:rsid w:val="00250721"/>
    <w:rsid w:val="00255F40"/>
    <w:rsid w:val="0026198F"/>
    <w:rsid w:val="00265C11"/>
    <w:rsid w:val="00266474"/>
    <w:rsid w:val="00271085"/>
    <w:rsid w:val="00271246"/>
    <w:rsid w:val="00271800"/>
    <w:rsid w:val="00272003"/>
    <w:rsid w:val="002722C1"/>
    <w:rsid w:val="00272B6D"/>
    <w:rsid w:val="002734CA"/>
    <w:rsid w:val="00276D2C"/>
    <w:rsid w:val="00281CA6"/>
    <w:rsid w:val="00284FDE"/>
    <w:rsid w:val="0028556A"/>
    <w:rsid w:val="00286C78"/>
    <w:rsid w:val="00287856"/>
    <w:rsid w:val="00290B51"/>
    <w:rsid w:val="00293215"/>
    <w:rsid w:val="0029342A"/>
    <w:rsid w:val="00293DD0"/>
    <w:rsid w:val="0029553D"/>
    <w:rsid w:val="002963C3"/>
    <w:rsid w:val="00297D43"/>
    <w:rsid w:val="00297F87"/>
    <w:rsid w:val="002A15EF"/>
    <w:rsid w:val="002A1A18"/>
    <w:rsid w:val="002A3D3E"/>
    <w:rsid w:val="002A4045"/>
    <w:rsid w:val="002A5758"/>
    <w:rsid w:val="002B0C34"/>
    <w:rsid w:val="002B13C4"/>
    <w:rsid w:val="002B1503"/>
    <w:rsid w:val="002B2112"/>
    <w:rsid w:val="002B7369"/>
    <w:rsid w:val="002C0164"/>
    <w:rsid w:val="002C0325"/>
    <w:rsid w:val="002C0F9B"/>
    <w:rsid w:val="002C4D74"/>
    <w:rsid w:val="002D13AF"/>
    <w:rsid w:val="002D167B"/>
    <w:rsid w:val="002D293B"/>
    <w:rsid w:val="002D334E"/>
    <w:rsid w:val="002D3ACB"/>
    <w:rsid w:val="002D41A4"/>
    <w:rsid w:val="002D5C9A"/>
    <w:rsid w:val="002D5D34"/>
    <w:rsid w:val="002D694F"/>
    <w:rsid w:val="002E0745"/>
    <w:rsid w:val="002E0746"/>
    <w:rsid w:val="002E1092"/>
    <w:rsid w:val="002E212A"/>
    <w:rsid w:val="002E2C2C"/>
    <w:rsid w:val="002E3818"/>
    <w:rsid w:val="002E3A6F"/>
    <w:rsid w:val="002E3ABF"/>
    <w:rsid w:val="002E614A"/>
    <w:rsid w:val="002E68E1"/>
    <w:rsid w:val="002E6C46"/>
    <w:rsid w:val="002E7B97"/>
    <w:rsid w:val="002F0C5F"/>
    <w:rsid w:val="002F2556"/>
    <w:rsid w:val="002F267D"/>
    <w:rsid w:val="002F4017"/>
    <w:rsid w:val="002F4881"/>
    <w:rsid w:val="002F5F68"/>
    <w:rsid w:val="00301FD4"/>
    <w:rsid w:val="00302055"/>
    <w:rsid w:val="00303013"/>
    <w:rsid w:val="00303FB6"/>
    <w:rsid w:val="00305408"/>
    <w:rsid w:val="003057A2"/>
    <w:rsid w:val="00305BCA"/>
    <w:rsid w:val="003070A9"/>
    <w:rsid w:val="00307DA5"/>
    <w:rsid w:val="00310CDE"/>
    <w:rsid w:val="00311208"/>
    <w:rsid w:val="00313034"/>
    <w:rsid w:val="0031427F"/>
    <w:rsid w:val="00314452"/>
    <w:rsid w:val="00315C8E"/>
    <w:rsid w:val="00316D43"/>
    <w:rsid w:val="00316DB8"/>
    <w:rsid w:val="00317CCB"/>
    <w:rsid w:val="003235CA"/>
    <w:rsid w:val="00323F3D"/>
    <w:rsid w:val="00324DAC"/>
    <w:rsid w:val="00326ACE"/>
    <w:rsid w:val="00326EF4"/>
    <w:rsid w:val="0033006B"/>
    <w:rsid w:val="00330C1F"/>
    <w:rsid w:val="00331EF7"/>
    <w:rsid w:val="00332447"/>
    <w:rsid w:val="00332795"/>
    <w:rsid w:val="00332BC7"/>
    <w:rsid w:val="00333478"/>
    <w:rsid w:val="00335145"/>
    <w:rsid w:val="003359C9"/>
    <w:rsid w:val="00345348"/>
    <w:rsid w:val="0035053F"/>
    <w:rsid w:val="00354C48"/>
    <w:rsid w:val="00357200"/>
    <w:rsid w:val="00360BA1"/>
    <w:rsid w:val="00361849"/>
    <w:rsid w:val="003633BD"/>
    <w:rsid w:val="003654D3"/>
    <w:rsid w:val="00367F34"/>
    <w:rsid w:val="00370C93"/>
    <w:rsid w:val="003733A3"/>
    <w:rsid w:val="00374906"/>
    <w:rsid w:val="00376DB9"/>
    <w:rsid w:val="003806A4"/>
    <w:rsid w:val="00382394"/>
    <w:rsid w:val="00382B69"/>
    <w:rsid w:val="003852F8"/>
    <w:rsid w:val="00387702"/>
    <w:rsid w:val="0039029D"/>
    <w:rsid w:val="00391FC9"/>
    <w:rsid w:val="00397BB5"/>
    <w:rsid w:val="003A038F"/>
    <w:rsid w:val="003A081D"/>
    <w:rsid w:val="003A1211"/>
    <w:rsid w:val="003A24C8"/>
    <w:rsid w:val="003A3502"/>
    <w:rsid w:val="003A3891"/>
    <w:rsid w:val="003A6F39"/>
    <w:rsid w:val="003B00FF"/>
    <w:rsid w:val="003B1B1B"/>
    <w:rsid w:val="003B25F1"/>
    <w:rsid w:val="003B3729"/>
    <w:rsid w:val="003B3B91"/>
    <w:rsid w:val="003B4289"/>
    <w:rsid w:val="003B7EB7"/>
    <w:rsid w:val="003C0E14"/>
    <w:rsid w:val="003C4E3E"/>
    <w:rsid w:val="003C7087"/>
    <w:rsid w:val="003D101C"/>
    <w:rsid w:val="003D12B8"/>
    <w:rsid w:val="003D14FF"/>
    <w:rsid w:val="003D2E7C"/>
    <w:rsid w:val="003D39B8"/>
    <w:rsid w:val="003D41C1"/>
    <w:rsid w:val="003D4360"/>
    <w:rsid w:val="003D44D2"/>
    <w:rsid w:val="003D5CD4"/>
    <w:rsid w:val="003D6F24"/>
    <w:rsid w:val="003D75FD"/>
    <w:rsid w:val="003D7A03"/>
    <w:rsid w:val="003E0570"/>
    <w:rsid w:val="003E0F6A"/>
    <w:rsid w:val="003E0FFC"/>
    <w:rsid w:val="003E1F25"/>
    <w:rsid w:val="003E2046"/>
    <w:rsid w:val="003E5C91"/>
    <w:rsid w:val="003F16EC"/>
    <w:rsid w:val="003F248E"/>
    <w:rsid w:val="003F2EDA"/>
    <w:rsid w:val="003F3026"/>
    <w:rsid w:val="003F3414"/>
    <w:rsid w:val="003F484E"/>
    <w:rsid w:val="003F4909"/>
    <w:rsid w:val="003F53BC"/>
    <w:rsid w:val="003F5ADB"/>
    <w:rsid w:val="004078B4"/>
    <w:rsid w:val="00407A12"/>
    <w:rsid w:val="0041124A"/>
    <w:rsid w:val="00413443"/>
    <w:rsid w:val="00414411"/>
    <w:rsid w:val="00414685"/>
    <w:rsid w:val="00415447"/>
    <w:rsid w:val="00415C4A"/>
    <w:rsid w:val="00416847"/>
    <w:rsid w:val="00416D45"/>
    <w:rsid w:val="00417B96"/>
    <w:rsid w:val="00420CA9"/>
    <w:rsid w:val="00424254"/>
    <w:rsid w:val="00432157"/>
    <w:rsid w:val="004329CE"/>
    <w:rsid w:val="004336B2"/>
    <w:rsid w:val="00433C02"/>
    <w:rsid w:val="00434933"/>
    <w:rsid w:val="00435038"/>
    <w:rsid w:val="00435129"/>
    <w:rsid w:val="00435418"/>
    <w:rsid w:val="004409F3"/>
    <w:rsid w:val="00444ED2"/>
    <w:rsid w:val="0044514C"/>
    <w:rsid w:val="00445AE5"/>
    <w:rsid w:val="0044782B"/>
    <w:rsid w:val="00447D2F"/>
    <w:rsid w:val="004528EA"/>
    <w:rsid w:val="00452EDA"/>
    <w:rsid w:val="00452FB2"/>
    <w:rsid w:val="004540E6"/>
    <w:rsid w:val="0045499B"/>
    <w:rsid w:val="00454A68"/>
    <w:rsid w:val="00456503"/>
    <w:rsid w:val="00457EB9"/>
    <w:rsid w:val="004644A7"/>
    <w:rsid w:val="00467078"/>
    <w:rsid w:val="00467991"/>
    <w:rsid w:val="0047057B"/>
    <w:rsid w:val="00470FF6"/>
    <w:rsid w:val="0047109B"/>
    <w:rsid w:val="00473718"/>
    <w:rsid w:val="0047473B"/>
    <w:rsid w:val="004761CC"/>
    <w:rsid w:val="004768B6"/>
    <w:rsid w:val="0048110B"/>
    <w:rsid w:val="00484513"/>
    <w:rsid w:val="00490A52"/>
    <w:rsid w:val="00490B80"/>
    <w:rsid w:val="00491527"/>
    <w:rsid w:val="00491754"/>
    <w:rsid w:val="0049179D"/>
    <w:rsid w:val="00491AE1"/>
    <w:rsid w:val="00493048"/>
    <w:rsid w:val="00493D5D"/>
    <w:rsid w:val="00496521"/>
    <w:rsid w:val="00496CA8"/>
    <w:rsid w:val="004A0242"/>
    <w:rsid w:val="004A0B00"/>
    <w:rsid w:val="004A1BDC"/>
    <w:rsid w:val="004A243D"/>
    <w:rsid w:val="004A3272"/>
    <w:rsid w:val="004A6DCE"/>
    <w:rsid w:val="004B048F"/>
    <w:rsid w:val="004B09FE"/>
    <w:rsid w:val="004B1A44"/>
    <w:rsid w:val="004B1D6A"/>
    <w:rsid w:val="004B2667"/>
    <w:rsid w:val="004B6771"/>
    <w:rsid w:val="004B7E73"/>
    <w:rsid w:val="004C01A2"/>
    <w:rsid w:val="004C0797"/>
    <w:rsid w:val="004C209F"/>
    <w:rsid w:val="004C4597"/>
    <w:rsid w:val="004C55F0"/>
    <w:rsid w:val="004C677E"/>
    <w:rsid w:val="004C75E9"/>
    <w:rsid w:val="004C7C12"/>
    <w:rsid w:val="004C7C44"/>
    <w:rsid w:val="004D3FDA"/>
    <w:rsid w:val="004D59BB"/>
    <w:rsid w:val="004D622C"/>
    <w:rsid w:val="004D6586"/>
    <w:rsid w:val="004D671C"/>
    <w:rsid w:val="004E12DF"/>
    <w:rsid w:val="004E291E"/>
    <w:rsid w:val="004E3225"/>
    <w:rsid w:val="004E3738"/>
    <w:rsid w:val="004E3951"/>
    <w:rsid w:val="004E3D8E"/>
    <w:rsid w:val="004E4B29"/>
    <w:rsid w:val="004E5781"/>
    <w:rsid w:val="004E674C"/>
    <w:rsid w:val="004E6FBC"/>
    <w:rsid w:val="004F1203"/>
    <w:rsid w:val="004F57C0"/>
    <w:rsid w:val="004F61B8"/>
    <w:rsid w:val="004F6416"/>
    <w:rsid w:val="004F6DD6"/>
    <w:rsid w:val="004F7ABE"/>
    <w:rsid w:val="005022E8"/>
    <w:rsid w:val="00506D5F"/>
    <w:rsid w:val="00507784"/>
    <w:rsid w:val="00507F3C"/>
    <w:rsid w:val="00511200"/>
    <w:rsid w:val="00515119"/>
    <w:rsid w:val="005171EE"/>
    <w:rsid w:val="00517E91"/>
    <w:rsid w:val="005204AD"/>
    <w:rsid w:val="00520ED3"/>
    <w:rsid w:val="00523DE5"/>
    <w:rsid w:val="00525041"/>
    <w:rsid w:val="00526BE2"/>
    <w:rsid w:val="0053047B"/>
    <w:rsid w:val="00531C1A"/>
    <w:rsid w:val="005320B4"/>
    <w:rsid w:val="00533358"/>
    <w:rsid w:val="00534492"/>
    <w:rsid w:val="005352B4"/>
    <w:rsid w:val="0053545A"/>
    <w:rsid w:val="00537312"/>
    <w:rsid w:val="00537CB9"/>
    <w:rsid w:val="005417B2"/>
    <w:rsid w:val="00542629"/>
    <w:rsid w:val="00542BC9"/>
    <w:rsid w:val="00542CA3"/>
    <w:rsid w:val="0054467A"/>
    <w:rsid w:val="00545AB6"/>
    <w:rsid w:val="00547433"/>
    <w:rsid w:val="00547EF2"/>
    <w:rsid w:val="00550A27"/>
    <w:rsid w:val="00550EB0"/>
    <w:rsid w:val="00552E46"/>
    <w:rsid w:val="00553065"/>
    <w:rsid w:val="005535FB"/>
    <w:rsid w:val="00553DEC"/>
    <w:rsid w:val="0055456A"/>
    <w:rsid w:val="00557E90"/>
    <w:rsid w:val="0056098B"/>
    <w:rsid w:val="00565FFB"/>
    <w:rsid w:val="00566003"/>
    <w:rsid w:val="00566AD3"/>
    <w:rsid w:val="00571C1E"/>
    <w:rsid w:val="005736B2"/>
    <w:rsid w:val="00580652"/>
    <w:rsid w:val="00583239"/>
    <w:rsid w:val="0058563B"/>
    <w:rsid w:val="00585C9B"/>
    <w:rsid w:val="00587218"/>
    <w:rsid w:val="0059002C"/>
    <w:rsid w:val="005906B9"/>
    <w:rsid w:val="0059279A"/>
    <w:rsid w:val="00596FBD"/>
    <w:rsid w:val="005B1978"/>
    <w:rsid w:val="005B3DFF"/>
    <w:rsid w:val="005B5D2D"/>
    <w:rsid w:val="005B627C"/>
    <w:rsid w:val="005B64C9"/>
    <w:rsid w:val="005B6EAC"/>
    <w:rsid w:val="005B7771"/>
    <w:rsid w:val="005C21E4"/>
    <w:rsid w:val="005C2AE8"/>
    <w:rsid w:val="005C33DC"/>
    <w:rsid w:val="005C4B2C"/>
    <w:rsid w:val="005C6D1E"/>
    <w:rsid w:val="005C6E3E"/>
    <w:rsid w:val="005D1360"/>
    <w:rsid w:val="005D491A"/>
    <w:rsid w:val="005E0C79"/>
    <w:rsid w:val="005E317E"/>
    <w:rsid w:val="005E33A6"/>
    <w:rsid w:val="005E40F5"/>
    <w:rsid w:val="005E50B1"/>
    <w:rsid w:val="005E5E8D"/>
    <w:rsid w:val="005E6784"/>
    <w:rsid w:val="005E6DF7"/>
    <w:rsid w:val="005E798C"/>
    <w:rsid w:val="005E7B08"/>
    <w:rsid w:val="005F13F0"/>
    <w:rsid w:val="005F2344"/>
    <w:rsid w:val="005F3835"/>
    <w:rsid w:val="005F492C"/>
    <w:rsid w:val="005F5EF1"/>
    <w:rsid w:val="005F678E"/>
    <w:rsid w:val="005F6D4E"/>
    <w:rsid w:val="006017E2"/>
    <w:rsid w:val="00601A9F"/>
    <w:rsid w:val="00601C2C"/>
    <w:rsid w:val="0060473F"/>
    <w:rsid w:val="00610CF8"/>
    <w:rsid w:val="00611ECB"/>
    <w:rsid w:val="00611F16"/>
    <w:rsid w:val="00611FED"/>
    <w:rsid w:val="0061340E"/>
    <w:rsid w:val="006134FA"/>
    <w:rsid w:val="00616061"/>
    <w:rsid w:val="00617D1D"/>
    <w:rsid w:val="0062234A"/>
    <w:rsid w:val="00622506"/>
    <w:rsid w:val="006225CE"/>
    <w:rsid w:val="0062299B"/>
    <w:rsid w:val="0063028B"/>
    <w:rsid w:val="006304DE"/>
    <w:rsid w:val="00630EE0"/>
    <w:rsid w:val="0063266F"/>
    <w:rsid w:val="00634539"/>
    <w:rsid w:val="00640473"/>
    <w:rsid w:val="006413E7"/>
    <w:rsid w:val="006416EB"/>
    <w:rsid w:val="00642AA9"/>
    <w:rsid w:val="006473A4"/>
    <w:rsid w:val="00647D5D"/>
    <w:rsid w:val="00652A4C"/>
    <w:rsid w:val="0066074B"/>
    <w:rsid w:val="006622D8"/>
    <w:rsid w:val="00664298"/>
    <w:rsid w:val="00664B97"/>
    <w:rsid w:val="0066563F"/>
    <w:rsid w:val="00673587"/>
    <w:rsid w:val="006736AE"/>
    <w:rsid w:val="00674B8D"/>
    <w:rsid w:val="00675FE1"/>
    <w:rsid w:val="0067639E"/>
    <w:rsid w:val="0067678C"/>
    <w:rsid w:val="0068000F"/>
    <w:rsid w:val="006810FB"/>
    <w:rsid w:val="00681712"/>
    <w:rsid w:val="006830B2"/>
    <w:rsid w:val="00683713"/>
    <w:rsid w:val="00683F52"/>
    <w:rsid w:val="00685092"/>
    <w:rsid w:val="006855E5"/>
    <w:rsid w:val="006866BA"/>
    <w:rsid w:val="00686DC6"/>
    <w:rsid w:val="00686F95"/>
    <w:rsid w:val="00687266"/>
    <w:rsid w:val="0069036F"/>
    <w:rsid w:val="006905DA"/>
    <w:rsid w:val="0069187D"/>
    <w:rsid w:val="00694AA3"/>
    <w:rsid w:val="00697F02"/>
    <w:rsid w:val="006A0335"/>
    <w:rsid w:val="006A07F3"/>
    <w:rsid w:val="006A3F06"/>
    <w:rsid w:val="006A53F1"/>
    <w:rsid w:val="006A70DF"/>
    <w:rsid w:val="006B0986"/>
    <w:rsid w:val="006B175B"/>
    <w:rsid w:val="006B18E0"/>
    <w:rsid w:val="006B405E"/>
    <w:rsid w:val="006C1115"/>
    <w:rsid w:val="006C2F7B"/>
    <w:rsid w:val="006C3024"/>
    <w:rsid w:val="006C7527"/>
    <w:rsid w:val="006D0B70"/>
    <w:rsid w:val="006D101E"/>
    <w:rsid w:val="006D2D40"/>
    <w:rsid w:val="006D4305"/>
    <w:rsid w:val="006D535B"/>
    <w:rsid w:val="006D7DAD"/>
    <w:rsid w:val="006E218F"/>
    <w:rsid w:val="006E2F58"/>
    <w:rsid w:val="006E36E4"/>
    <w:rsid w:val="006E5100"/>
    <w:rsid w:val="006E68F4"/>
    <w:rsid w:val="006E6D37"/>
    <w:rsid w:val="006E6E77"/>
    <w:rsid w:val="006F5675"/>
    <w:rsid w:val="006F56C4"/>
    <w:rsid w:val="006F64F7"/>
    <w:rsid w:val="0070006F"/>
    <w:rsid w:val="00700612"/>
    <w:rsid w:val="00702C51"/>
    <w:rsid w:val="007034FE"/>
    <w:rsid w:val="00705ED6"/>
    <w:rsid w:val="007079A2"/>
    <w:rsid w:val="007079DB"/>
    <w:rsid w:val="00711EF2"/>
    <w:rsid w:val="00713D1E"/>
    <w:rsid w:val="0071528A"/>
    <w:rsid w:val="007157CE"/>
    <w:rsid w:val="00715A98"/>
    <w:rsid w:val="00720BDA"/>
    <w:rsid w:val="00721B5F"/>
    <w:rsid w:val="00722151"/>
    <w:rsid w:val="00722857"/>
    <w:rsid w:val="00722F8D"/>
    <w:rsid w:val="00724489"/>
    <w:rsid w:val="007245AB"/>
    <w:rsid w:val="00726980"/>
    <w:rsid w:val="00727910"/>
    <w:rsid w:val="00730333"/>
    <w:rsid w:val="007309BA"/>
    <w:rsid w:val="00732201"/>
    <w:rsid w:val="00733176"/>
    <w:rsid w:val="00733442"/>
    <w:rsid w:val="00735D36"/>
    <w:rsid w:val="0073711A"/>
    <w:rsid w:val="007414F5"/>
    <w:rsid w:val="00741D3F"/>
    <w:rsid w:val="00742760"/>
    <w:rsid w:val="00742872"/>
    <w:rsid w:val="007440CC"/>
    <w:rsid w:val="007449D6"/>
    <w:rsid w:val="0074552F"/>
    <w:rsid w:val="007455A2"/>
    <w:rsid w:val="00746729"/>
    <w:rsid w:val="00747957"/>
    <w:rsid w:val="00751E21"/>
    <w:rsid w:val="00753209"/>
    <w:rsid w:val="00754651"/>
    <w:rsid w:val="0075746E"/>
    <w:rsid w:val="00761009"/>
    <w:rsid w:val="0076191A"/>
    <w:rsid w:val="007635E1"/>
    <w:rsid w:val="00763C90"/>
    <w:rsid w:val="00764AD2"/>
    <w:rsid w:val="00765D78"/>
    <w:rsid w:val="00766289"/>
    <w:rsid w:val="00770BB0"/>
    <w:rsid w:val="00771EB6"/>
    <w:rsid w:val="00773CA9"/>
    <w:rsid w:val="007768A7"/>
    <w:rsid w:val="00780371"/>
    <w:rsid w:val="00780F82"/>
    <w:rsid w:val="00780FD2"/>
    <w:rsid w:val="00782DDD"/>
    <w:rsid w:val="00783B78"/>
    <w:rsid w:val="00784EE3"/>
    <w:rsid w:val="00785584"/>
    <w:rsid w:val="00791C24"/>
    <w:rsid w:val="00792336"/>
    <w:rsid w:val="00792ADD"/>
    <w:rsid w:val="00793A94"/>
    <w:rsid w:val="007A05F8"/>
    <w:rsid w:val="007A159D"/>
    <w:rsid w:val="007A36F7"/>
    <w:rsid w:val="007A4D78"/>
    <w:rsid w:val="007A6C17"/>
    <w:rsid w:val="007A7E6D"/>
    <w:rsid w:val="007B1001"/>
    <w:rsid w:val="007B19F8"/>
    <w:rsid w:val="007B28F7"/>
    <w:rsid w:val="007B7D1F"/>
    <w:rsid w:val="007C17C4"/>
    <w:rsid w:val="007C19DF"/>
    <w:rsid w:val="007C2CB6"/>
    <w:rsid w:val="007C3C45"/>
    <w:rsid w:val="007C42F7"/>
    <w:rsid w:val="007C48F9"/>
    <w:rsid w:val="007C5525"/>
    <w:rsid w:val="007C69A0"/>
    <w:rsid w:val="007C6A69"/>
    <w:rsid w:val="007C7555"/>
    <w:rsid w:val="007D23F0"/>
    <w:rsid w:val="007D3679"/>
    <w:rsid w:val="007D3F37"/>
    <w:rsid w:val="007D5618"/>
    <w:rsid w:val="007E1E38"/>
    <w:rsid w:val="007E1F35"/>
    <w:rsid w:val="007E3DB6"/>
    <w:rsid w:val="007E44CD"/>
    <w:rsid w:val="007E4769"/>
    <w:rsid w:val="007E6019"/>
    <w:rsid w:val="007F11C9"/>
    <w:rsid w:val="007F4787"/>
    <w:rsid w:val="007F5BFB"/>
    <w:rsid w:val="007F7F9B"/>
    <w:rsid w:val="008005A4"/>
    <w:rsid w:val="008006E1"/>
    <w:rsid w:val="0080111E"/>
    <w:rsid w:val="00802CCD"/>
    <w:rsid w:val="00804772"/>
    <w:rsid w:val="00811D07"/>
    <w:rsid w:val="00813B30"/>
    <w:rsid w:val="00814A3B"/>
    <w:rsid w:val="00814C53"/>
    <w:rsid w:val="008211F5"/>
    <w:rsid w:val="0082170B"/>
    <w:rsid w:val="008222A3"/>
    <w:rsid w:val="0082269E"/>
    <w:rsid w:val="00822CE5"/>
    <w:rsid w:val="00824FD7"/>
    <w:rsid w:val="00825F71"/>
    <w:rsid w:val="00826038"/>
    <w:rsid w:val="00826C13"/>
    <w:rsid w:val="008320DF"/>
    <w:rsid w:val="00836A3C"/>
    <w:rsid w:val="0084017D"/>
    <w:rsid w:val="00840444"/>
    <w:rsid w:val="00841D5E"/>
    <w:rsid w:val="0084252A"/>
    <w:rsid w:val="00842A73"/>
    <w:rsid w:val="00846654"/>
    <w:rsid w:val="00852BF6"/>
    <w:rsid w:val="00854C0E"/>
    <w:rsid w:val="0085568A"/>
    <w:rsid w:val="00857428"/>
    <w:rsid w:val="00861BB7"/>
    <w:rsid w:val="00863004"/>
    <w:rsid w:val="00865942"/>
    <w:rsid w:val="00865D35"/>
    <w:rsid w:val="008716D5"/>
    <w:rsid w:val="008717B8"/>
    <w:rsid w:val="00871F35"/>
    <w:rsid w:val="00873B5A"/>
    <w:rsid w:val="00873F8F"/>
    <w:rsid w:val="00875305"/>
    <w:rsid w:val="0087530B"/>
    <w:rsid w:val="00877606"/>
    <w:rsid w:val="008823AD"/>
    <w:rsid w:val="008823E1"/>
    <w:rsid w:val="008837AB"/>
    <w:rsid w:val="00883A64"/>
    <w:rsid w:val="0088607D"/>
    <w:rsid w:val="00886F27"/>
    <w:rsid w:val="00887929"/>
    <w:rsid w:val="00887FBE"/>
    <w:rsid w:val="00892DAF"/>
    <w:rsid w:val="00893332"/>
    <w:rsid w:val="0089780D"/>
    <w:rsid w:val="008A07F2"/>
    <w:rsid w:val="008A0DEC"/>
    <w:rsid w:val="008A1275"/>
    <w:rsid w:val="008A1B8F"/>
    <w:rsid w:val="008A3E67"/>
    <w:rsid w:val="008A5BB9"/>
    <w:rsid w:val="008B06A4"/>
    <w:rsid w:val="008B21EE"/>
    <w:rsid w:val="008B3846"/>
    <w:rsid w:val="008B4135"/>
    <w:rsid w:val="008B4D2C"/>
    <w:rsid w:val="008B7483"/>
    <w:rsid w:val="008C008B"/>
    <w:rsid w:val="008C0262"/>
    <w:rsid w:val="008C122A"/>
    <w:rsid w:val="008C2F2E"/>
    <w:rsid w:val="008C40AC"/>
    <w:rsid w:val="008C783E"/>
    <w:rsid w:val="008D1181"/>
    <w:rsid w:val="008D1E0C"/>
    <w:rsid w:val="008D55DD"/>
    <w:rsid w:val="008D646E"/>
    <w:rsid w:val="008E2BC2"/>
    <w:rsid w:val="008E3AFB"/>
    <w:rsid w:val="008F0D1E"/>
    <w:rsid w:val="008F46EA"/>
    <w:rsid w:val="00900928"/>
    <w:rsid w:val="00901D5A"/>
    <w:rsid w:val="009026B5"/>
    <w:rsid w:val="00903280"/>
    <w:rsid w:val="00904DF1"/>
    <w:rsid w:val="00904EE9"/>
    <w:rsid w:val="009054FC"/>
    <w:rsid w:val="00911212"/>
    <w:rsid w:val="00912501"/>
    <w:rsid w:val="00917616"/>
    <w:rsid w:val="00931613"/>
    <w:rsid w:val="00935B6A"/>
    <w:rsid w:val="00940A03"/>
    <w:rsid w:val="0094238D"/>
    <w:rsid w:val="009435A7"/>
    <w:rsid w:val="00946468"/>
    <w:rsid w:val="009470F8"/>
    <w:rsid w:val="0094732F"/>
    <w:rsid w:val="00947F6B"/>
    <w:rsid w:val="009501C1"/>
    <w:rsid w:val="00951A1A"/>
    <w:rsid w:val="00953212"/>
    <w:rsid w:val="0095346A"/>
    <w:rsid w:val="00954E6D"/>
    <w:rsid w:val="00954EA0"/>
    <w:rsid w:val="00956B3D"/>
    <w:rsid w:val="00957187"/>
    <w:rsid w:val="00957B40"/>
    <w:rsid w:val="00960191"/>
    <w:rsid w:val="00960E28"/>
    <w:rsid w:val="009624AE"/>
    <w:rsid w:val="009638A5"/>
    <w:rsid w:val="00966C11"/>
    <w:rsid w:val="00967924"/>
    <w:rsid w:val="00967B62"/>
    <w:rsid w:val="00971BB4"/>
    <w:rsid w:val="009727D8"/>
    <w:rsid w:val="0097644B"/>
    <w:rsid w:val="00976A49"/>
    <w:rsid w:val="009829F7"/>
    <w:rsid w:val="009856CE"/>
    <w:rsid w:val="00986F5C"/>
    <w:rsid w:val="0099260D"/>
    <w:rsid w:val="00993507"/>
    <w:rsid w:val="00994D92"/>
    <w:rsid w:val="00995B87"/>
    <w:rsid w:val="00995FEE"/>
    <w:rsid w:val="00996D3E"/>
    <w:rsid w:val="00997827"/>
    <w:rsid w:val="00997C92"/>
    <w:rsid w:val="009A1535"/>
    <w:rsid w:val="009A56C7"/>
    <w:rsid w:val="009A5EE4"/>
    <w:rsid w:val="009A6373"/>
    <w:rsid w:val="009A718A"/>
    <w:rsid w:val="009B0AE9"/>
    <w:rsid w:val="009B1F87"/>
    <w:rsid w:val="009B40C5"/>
    <w:rsid w:val="009B51C8"/>
    <w:rsid w:val="009B6823"/>
    <w:rsid w:val="009C113E"/>
    <w:rsid w:val="009C283A"/>
    <w:rsid w:val="009C62F9"/>
    <w:rsid w:val="009C662D"/>
    <w:rsid w:val="009C76A8"/>
    <w:rsid w:val="009C7C2C"/>
    <w:rsid w:val="009C7F1D"/>
    <w:rsid w:val="009D0112"/>
    <w:rsid w:val="009D24E4"/>
    <w:rsid w:val="009D2B56"/>
    <w:rsid w:val="009D3AF9"/>
    <w:rsid w:val="009E071D"/>
    <w:rsid w:val="009E1A23"/>
    <w:rsid w:val="009E46CE"/>
    <w:rsid w:val="009E7442"/>
    <w:rsid w:val="009F3600"/>
    <w:rsid w:val="009F372F"/>
    <w:rsid w:val="009F37B8"/>
    <w:rsid w:val="00A018A3"/>
    <w:rsid w:val="00A0234B"/>
    <w:rsid w:val="00A023D1"/>
    <w:rsid w:val="00A03B44"/>
    <w:rsid w:val="00A117AA"/>
    <w:rsid w:val="00A11C22"/>
    <w:rsid w:val="00A143F8"/>
    <w:rsid w:val="00A16EE0"/>
    <w:rsid w:val="00A171EF"/>
    <w:rsid w:val="00A20C90"/>
    <w:rsid w:val="00A214E0"/>
    <w:rsid w:val="00A22B70"/>
    <w:rsid w:val="00A307A0"/>
    <w:rsid w:val="00A30C3E"/>
    <w:rsid w:val="00A32E3B"/>
    <w:rsid w:val="00A35AD0"/>
    <w:rsid w:val="00A369AD"/>
    <w:rsid w:val="00A408E9"/>
    <w:rsid w:val="00A4313A"/>
    <w:rsid w:val="00A4393A"/>
    <w:rsid w:val="00A46BDF"/>
    <w:rsid w:val="00A4790F"/>
    <w:rsid w:val="00A5001E"/>
    <w:rsid w:val="00A50B0E"/>
    <w:rsid w:val="00A52AB3"/>
    <w:rsid w:val="00A53847"/>
    <w:rsid w:val="00A55680"/>
    <w:rsid w:val="00A564AA"/>
    <w:rsid w:val="00A56CD4"/>
    <w:rsid w:val="00A60877"/>
    <w:rsid w:val="00A60D2B"/>
    <w:rsid w:val="00A61482"/>
    <w:rsid w:val="00A63EF4"/>
    <w:rsid w:val="00A64E80"/>
    <w:rsid w:val="00A6615F"/>
    <w:rsid w:val="00A67C6D"/>
    <w:rsid w:val="00A67DF1"/>
    <w:rsid w:val="00A73158"/>
    <w:rsid w:val="00A746B5"/>
    <w:rsid w:val="00A75C1B"/>
    <w:rsid w:val="00A818D1"/>
    <w:rsid w:val="00A81EEE"/>
    <w:rsid w:val="00A8252B"/>
    <w:rsid w:val="00A827D9"/>
    <w:rsid w:val="00A84D87"/>
    <w:rsid w:val="00A84E2B"/>
    <w:rsid w:val="00A87757"/>
    <w:rsid w:val="00A90634"/>
    <w:rsid w:val="00A90B90"/>
    <w:rsid w:val="00A91B61"/>
    <w:rsid w:val="00A92799"/>
    <w:rsid w:val="00A928D8"/>
    <w:rsid w:val="00A93A02"/>
    <w:rsid w:val="00A96334"/>
    <w:rsid w:val="00A977F1"/>
    <w:rsid w:val="00AA104A"/>
    <w:rsid w:val="00AA1932"/>
    <w:rsid w:val="00AA1AB6"/>
    <w:rsid w:val="00AA2492"/>
    <w:rsid w:val="00AA3684"/>
    <w:rsid w:val="00AA3935"/>
    <w:rsid w:val="00AA4C58"/>
    <w:rsid w:val="00AA64A6"/>
    <w:rsid w:val="00AA6D36"/>
    <w:rsid w:val="00AB02B6"/>
    <w:rsid w:val="00AB2557"/>
    <w:rsid w:val="00AB4099"/>
    <w:rsid w:val="00AB504C"/>
    <w:rsid w:val="00AB53E2"/>
    <w:rsid w:val="00AB545D"/>
    <w:rsid w:val="00AB5F0D"/>
    <w:rsid w:val="00AB666C"/>
    <w:rsid w:val="00AB6C98"/>
    <w:rsid w:val="00AC30DC"/>
    <w:rsid w:val="00AC4789"/>
    <w:rsid w:val="00AC4FE3"/>
    <w:rsid w:val="00AC537C"/>
    <w:rsid w:val="00AC61C6"/>
    <w:rsid w:val="00AD16E8"/>
    <w:rsid w:val="00AD1811"/>
    <w:rsid w:val="00AD337D"/>
    <w:rsid w:val="00AD65E6"/>
    <w:rsid w:val="00AE04F3"/>
    <w:rsid w:val="00AE1AAB"/>
    <w:rsid w:val="00AE1ED3"/>
    <w:rsid w:val="00AE3176"/>
    <w:rsid w:val="00AE322A"/>
    <w:rsid w:val="00AE3551"/>
    <w:rsid w:val="00AE3B3F"/>
    <w:rsid w:val="00AE4E76"/>
    <w:rsid w:val="00AE52C5"/>
    <w:rsid w:val="00AF29ED"/>
    <w:rsid w:val="00AF3409"/>
    <w:rsid w:val="00AF517C"/>
    <w:rsid w:val="00AF5706"/>
    <w:rsid w:val="00AF6B68"/>
    <w:rsid w:val="00AF78F3"/>
    <w:rsid w:val="00B004BD"/>
    <w:rsid w:val="00B011AF"/>
    <w:rsid w:val="00B0417F"/>
    <w:rsid w:val="00B04D8B"/>
    <w:rsid w:val="00B11683"/>
    <w:rsid w:val="00B2460B"/>
    <w:rsid w:val="00B24FEA"/>
    <w:rsid w:val="00B262AF"/>
    <w:rsid w:val="00B26A35"/>
    <w:rsid w:val="00B26DB3"/>
    <w:rsid w:val="00B27F62"/>
    <w:rsid w:val="00B301BC"/>
    <w:rsid w:val="00B30B41"/>
    <w:rsid w:val="00B31555"/>
    <w:rsid w:val="00B3328D"/>
    <w:rsid w:val="00B35996"/>
    <w:rsid w:val="00B4123D"/>
    <w:rsid w:val="00B44D80"/>
    <w:rsid w:val="00B4521E"/>
    <w:rsid w:val="00B46EA6"/>
    <w:rsid w:val="00B50477"/>
    <w:rsid w:val="00B504C2"/>
    <w:rsid w:val="00B531DA"/>
    <w:rsid w:val="00B53918"/>
    <w:rsid w:val="00B540EA"/>
    <w:rsid w:val="00B55D45"/>
    <w:rsid w:val="00B57437"/>
    <w:rsid w:val="00B6091D"/>
    <w:rsid w:val="00B60D59"/>
    <w:rsid w:val="00B61DA7"/>
    <w:rsid w:val="00B62704"/>
    <w:rsid w:val="00B63D9F"/>
    <w:rsid w:val="00B6572C"/>
    <w:rsid w:val="00B6655F"/>
    <w:rsid w:val="00B679A9"/>
    <w:rsid w:val="00B70A4A"/>
    <w:rsid w:val="00B729DA"/>
    <w:rsid w:val="00B75DD1"/>
    <w:rsid w:val="00B75F93"/>
    <w:rsid w:val="00B766AF"/>
    <w:rsid w:val="00B76B29"/>
    <w:rsid w:val="00B7780E"/>
    <w:rsid w:val="00B807C1"/>
    <w:rsid w:val="00B820F8"/>
    <w:rsid w:val="00B830F9"/>
    <w:rsid w:val="00B84372"/>
    <w:rsid w:val="00B8442B"/>
    <w:rsid w:val="00B8474B"/>
    <w:rsid w:val="00B8687F"/>
    <w:rsid w:val="00B921B7"/>
    <w:rsid w:val="00B92E7A"/>
    <w:rsid w:val="00B93AAE"/>
    <w:rsid w:val="00B93BC0"/>
    <w:rsid w:val="00B949B0"/>
    <w:rsid w:val="00B9672A"/>
    <w:rsid w:val="00BA08D6"/>
    <w:rsid w:val="00BA2941"/>
    <w:rsid w:val="00BA33AF"/>
    <w:rsid w:val="00BA3D11"/>
    <w:rsid w:val="00BA6EFC"/>
    <w:rsid w:val="00BA70E7"/>
    <w:rsid w:val="00BB041F"/>
    <w:rsid w:val="00BB090E"/>
    <w:rsid w:val="00BB1A22"/>
    <w:rsid w:val="00BB45F7"/>
    <w:rsid w:val="00BB5C68"/>
    <w:rsid w:val="00BB67CA"/>
    <w:rsid w:val="00BC3FFD"/>
    <w:rsid w:val="00BC66EA"/>
    <w:rsid w:val="00BC7835"/>
    <w:rsid w:val="00BC7B2A"/>
    <w:rsid w:val="00BD07EA"/>
    <w:rsid w:val="00BD111B"/>
    <w:rsid w:val="00BD2C72"/>
    <w:rsid w:val="00BD4882"/>
    <w:rsid w:val="00BD58C0"/>
    <w:rsid w:val="00BD60FA"/>
    <w:rsid w:val="00BE0952"/>
    <w:rsid w:val="00BE1D20"/>
    <w:rsid w:val="00BE4B53"/>
    <w:rsid w:val="00BE539B"/>
    <w:rsid w:val="00BE54CB"/>
    <w:rsid w:val="00BE7552"/>
    <w:rsid w:val="00BE7D22"/>
    <w:rsid w:val="00BF15D0"/>
    <w:rsid w:val="00BF2C6F"/>
    <w:rsid w:val="00BF4D2E"/>
    <w:rsid w:val="00BF6335"/>
    <w:rsid w:val="00BF6CED"/>
    <w:rsid w:val="00C0018C"/>
    <w:rsid w:val="00C023BE"/>
    <w:rsid w:val="00C04209"/>
    <w:rsid w:val="00C0543B"/>
    <w:rsid w:val="00C061D5"/>
    <w:rsid w:val="00C072A7"/>
    <w:rsid w:val="00C11149"/>
    <w:rsid w:val="00C1120F"/>
    <w:rsid w:val="00C1159A"/>
    <w:rsid w:val="00C1173D"/>
    <w:rsid w:val="00C128D8"/>
    <w:rsid w:val="00C12E2E"/>
    <w:rsid w:val="00C133EF"/>
    <w:rsid w:val="00C14266"/>
    <w:rsid w:val="00C16D38"/>
    <w:rsid w:val="00C179A3"/>
    <w:rsid w:val="00C22E90"/>
    <w:rsid w:val="00C23763"/>
    <w:rsid w:val="00C2407A"/>
    <w:rsid w:val="00C2584A"/>
    <w:rsid w:val="00C25D75"/>
    <w:rsid w:val="00C26F7C"/>
    <w:rsid w:val="00C27DC1"/>
    <w:rsid w:val="00C30365"/>
    <w:rsid w:val="00C322DC"/>
    <w:rsid w:val="00C35E1B"/>
    <w:rsid w:val="00C3706A"/>
    <w:rsid w:val="00C40A25"/>
    <w:rsid w:val="00C41591"/>
    <w:rsid w:val="00C41EC5"/>
    <w:rsid w:val="00C4397B"/>
    <w:rsid w:val="00C449C0"/>
    <w:rsid w:val="00C51674"/>
    <w:rsid w:val="00C52FD0"/>
    <w:rsid w:val="00C54DD0"/>
    <w:rsid w:val="00C56F26"/>
    <w:rsid w:val="00C57BE9"/>
    <w:rsid w:val="00C60626"/>
    <w:rsid w:val="00C623B3"/>
    <w:rsid w:val="00C666BA"/>
    <w:rsid w:val="00C66E03"/>
    <w:rsid w:val="00C66FCA"/>
    <w:rsid w:val="00C672A0"/>
    <w:rsid w:val="00C67B72"/>
    <w:rsid w:val="00C73CEB"/>
    <w:rsid w:val="00C84B89"/>
    <w:rsid w:val="00C86239"/>
    <w:rsid w:val="00C863FB"/>
    <w:rsid w:val="00C876C3"/>
    <w:rsid w:val="00C87BB6"/>
    <w:rsid w:val="00C90F40"/>
    <w:rsid w:val="00C91D0C"/>
    <w:rsid w:val="00C9256F"/>
    <w:rsid w:val="00C95499"/>
    <w:rsid w:val="00C955F4"/>
    <w:rsid w:val="00C97AB4"/>
    <w:rsid w:val="00CA0A11"/>
    <w:rsid w:val="00CA33CF"/>
    <w:rsid w:val="00CA3EE9"/>
    <w:rsid w:val="00CA5170"/>
    <w:rsid w:val="00CA669A"/>
    <w:rsid w:val="00CB1C12"/>
    <w:rsid w:val="00CB3A58"/>
    <w:rsid w:val="00CB48C2"/>
    <w:rsid w:val="00CB70F7"/>
    <w:rsid w:val="00CB7F3C"/>
    <w:rsid w:val="00CC0A9D"/>
    <w:rsid w:val="00CC1BE7"/>
    <w:rsid w:val="00CC7E21"/>
    <w:rsid w:val="00CD05C0"/>
    <w:rsid w:val="00CD10F5"/>
    <w:rsid w:val="00CD38B4"/>
    <w:rsid w:val="00CD6986"/>
    <w:rsid w:val="00CD7510"/>
    <w:rsid w:val="00CD782B"/>
    <w:rsid w:val="00CE44CB"/>
    <w:rsid w:val="00CE77E2"/>
    <w:rsid w:val="00CF08E8"/>
    <w:rsid w:val="00CF30C7"/>
    <w:rsid w:val="00CF31CC"/>
    <w:rsid w:val="00CF3949"/>
    <w:rsid w:val="00CF46FE"/>
    <w:rsid w:val="00D00221"/>
    <w:rsid w:val="00D00993"/>
    <w:rsid w:val="00D014E4"/>
    <w:rsid w:val="00D01C6B"/>
    <w:rsid w:val="00D02BBD"/>
    <w:rsid w:val="00D043E9"/>
    <w:rsid w:val="00D06EF2"/>
    <w:rsid w:val="00D1353F"/>
    <w:rsid w:val="00D13749"/>
    <w:rsid w:val="00D143D7"/>
    <w:rsid w:val="00D1461D"/>
    <w:rsid w:val="00D15120"/>
    <w:rsid w:val="00D158F5"/>
    <w:rsid w:val="00D15D97"/>
    <w:rsid w:val="00D21226"/>
    <w:rsid w:val="00D22996"/>
    <w:rsid w:val="00D26F52"/>
    <w:rsid w:val="00D27699"/>
    <w:rsid w:val="00D302D2"/>
    <w:rsid w:val="00D302E6"/>
    <w:rsid w:val="00D32B13"/>
    <w:rsid w:val="00D34117"/>
    <w:rsid w:val="00D35B62"/>
    <w:rsid w:val="00D35E7F"/>
    <w:rsid w:val="00D35F54"/>
    <w:rsid w:val="00D3668E"/>
    <w:rsid w:val="00D3702A"/>
    <w:rsid w:val="00D37A21"/>
    <w:rsid w:val="00D435AE"/>
    <w:rsid w:val="00D46337"/>
    <w:rsid w:val="00D46909"/>
    <w:rsid w:val="00D47F6D"/>
    <w:rsid w:val="00D50204"/>
    <w:rsid w:val="00D51E8D"/>
    <w:rsid w:val="00D526D8"/>
    <w:rsid w:val="00D54352"/>
    <w:rsid w:val="00D55561"/>
    <w:rsid w:val="00D566B5"/>
    <w:rsid w:val="00D566E4"/>
    <w:rsid w:val="00D57624"/>
    <w:rsid w:val="00D611E3"/>
    <w:rsid w:val="00D61789"/>
    <w:rsid w:val="00D617F6"/>
    <w:rsid w:val="00D622D2"/>
    <w:rsid w:val="00D6262C"/>
    <w:rsid w:val="00D62CD3"/>
    <w:rsid w:val="00D6411A"/>
    <w:rsid w:val="00D667DF"/>
    <w:rsid w:val="00D722F2"/>
    <w:rsid w:val="00D722F8"/>
    <w:rsid w:val="00D72427"/>
    <w:rsid w:val="00D75EED"/>
    <w:rsid w:val="00D80ADE"/>
    <w:rsid w:val="00D80F7A"/>
    <w:rsid w:val="00D81C3E"/>
    <w:rsid w:val="00D8240F"/>
    <w:rsid w:val="00D855AC"/>
    <w:rsid w:val="00D87418"/>
    <w:rsid w:val="00D87AF0"/>
    <w:rsid w:val="00D93F86"/>
    <w:rsid w:val="00D942D0"/>
    <w:rsid w:val="00D955BE"/>
    <w:rsid w:val="00D96930"/>
    <w:rsid w:val="00D97C7F"/>
    <w:rsid w:val="00DA02AA"/>
    <w:rsid w:val="00DA04E7"/>
    <w:rsid w:val="00DA3B52"/>
    <w:rsid w:val="00DA3C3E"/>
    <w:rsid w:val="00DA422A"/>
    <w:rsid w:val="00DA4610"/>
    <w:rsid w:val="00DA78D4"/>
    <w:rsid w:val="00DB1E62"/>
    <w:rsid w:val="00DB2EA7"/>
    <w:rsid w:val="00DB310C"/>
    <w:rsid w:val="00DB342C"/>
    <w:rsid w:val="00DC043A"/>
    <w:rsid w:val="00DC0FD6"/>
    <w:rsid w:val="00DC3246"/>
    <w:rsid w:val="00DC5713"/>
    <w:rsid w:val="00DD06AD"/>
    <w:rsid w:val="00DD221A"/>
    <w:rsid w:val="00DD40AE"/>
    <w:rsid w:val="00DD7B7D"/>
    <w:rsid w:val="00DE0373"/>
    <w:rsid w:val="00DE066B"/>
    <w:rsid w:val="00DE2879"/>
    <w:rsid w:val="00DE3326"/>
    <w:rsid w:val="00DE4B3D"/>
    <w:rsid w:val="00DE4C35"/>
    <w:rsid w:val="00DE50DD"/>
    <w:rsid w:val="00DE5876"/>
    <w:rsid w:val="00DE7233"/>
    <w:rsid w:val="00DF0E51"/>
    <w:rsid w:val="00DF13CA"/>
    <w:rsid w:val="00DF1647"/>
    <w:rsid w:val="00DF22A3"/>
    <w:rsid w:val="00DF6DD8"/>
    <w:rsid w:val="00DF711F"/>
    <w:rsid w:val="00DF71EC"/>
    <w:rsid w:val="00DF7C9C"/>
    <w:rsid w:val="00E0214A"/>
    <w:rsid w:val="00E022F5"/>
    <w:rsid w:val="00E02EC3"/>
    <w:rsid w:val="00E058E1"/>
    <w:rsid w:val="00E06C72"/>
    <w:rsid w:val="00E07A39"/>
    <w:rsid w:val="00E1008F"/>
    <w:rsid w:val="00E1037E"/>
    <w:rsid w:val="00E10FC7"/>
    <w:rsid w:val="00E14422"/>
    <w:rsid w:val="00E237DF"/>
    <w:rsid w:val="00E249B1"/>
    <w:rsid w:val="00E24DF5"/>
    <w:rsid w:val="00E26367"/>
    <w:rsid w:val="00E27B7A"/>
    <w:rsid w:val="00E27D59"/>
    <w:rsid w:val="00E31605"/>
    <w:rsid w:val="00E3191A"/>
    <w:rsid w:val="00E339C6"/>
    <w:rsid w:val="00E34CF0"/>
    <w:rsid w:val="00E3621E"/>
    <w:rsid w:val="00E37071"/>
    <w:rsid w:val="00E42A99"/>
    <w:rsid w:val="00E43783"/>
    <w:rsid w:val="00E4459E"/>
    <w:rsid w:val="00E46A79"/>
    <w:rsid w:val="00E523CC"/>
    <w:rsid w:val="00E52B99"/>
    <w:rsid w:val="00E534B9"/>
    <w:rsid w:val="00E5364A"/>
    <w:rsid w:val="00E54F9E"/>
    <w:rsid w:val="00E55A6B"/>
    <w:rsid w:val="00E55E2B"/>
    <w:rsid w:val="00E57D1B"/>
    <w:rsid w:val="00E6079E"/>
    <w:rsid w:val="00E636B9"/>
    <w:rsid w:val="00E64852"/>
    <w:rsid w:val="00E65211"/>
    <w:rsid w:val="00E671B8"/>
    <w:rsid w:val="00E712F9"/>
    <w:rsid w:val="00E730C9"/>
    <w:rsid w:val="00E7435C"/>
    <w:rsid w:val="00E74855"/>
    <w:rsid w:val="00E761AC"/>
    <w:rsid w:val="00E765E3"/>
    <w:rsid w:val="00E76F90"/>
    <w:rsid w:val="00E81601"/>
    <w:rsid w:val="00E8165A"/>
    <w:rsid w:val="00E85064"/>
    <w:rsid w:val="00E865C0"/>
    <w:rsid w:val="00E86A15"/>
    <w:rsid w:val="00E871D7"/>
    <w:rsid w:val="00E9063F"/>
    <w:rsid w:val="00E918E3"/>
    <w:rsid w:val="00E924BB"/>
    <w:rsid w:val="00E95377"/>
    <w:rsid w:val="00E95B0C"/>
    <w:rsid w:val="00E96E3E"/>
    <w:rsid w:val="00EA0A38"/>
    <w:rsid w:val="00EA0DE7"/>
    <w:rsid w:val="00EA20CC"/>
    <w:rsid w:val="00EA54DA"/>
    <w:rsid w:val="00EA68D5"/>
    <w:rsid w:val="00EA78AF"/>
    <w:rsid w:val="00EA7BF2"/>
    <w:rsid w:val="00EB0B97"/>
    <w:rsid w:val="00EB21C0"/>
    <w:rsid w:val="00EB25EC"/>
    <w:rsid w:val="00EB35CB"/>
    <w:rsid w:val="00EB5568"/>
    <w:rsid w:val="00EB5FD8"/>
    <w:rsid w:val="00EB713D"/>
    <w:rsid w:val="00EB7271"/>
    <w:rsid w:val="00EC0E0D"/>
    <w:rsid w:val="00EC1393"/>
    <w:rsid w:val="00EC1AB3"/>
    <w:rsid w:val="00EC1B16"/>
    <w:rsid w:val="00ED0C4B"/>
    <w:rsid w:val="00ED4B1B"/>
    <w:rsid w:val="00ED61BB"/>
    <w:rsid w:val="00ED667F"/>
    <w:rsid w:val="00ED7E90"/>
    <w:rsid w:val="00ED7FFE"/>
    <w:rsid w:val="00EE3FAC"/>
    <w:rsid w:val="00EE4EE9"/>
    <w:rsid w:val="00EE520B"/>
    <w:rsid w:val="00EE5703"/>
    <w:rsid w:val="00EE5E6B"/>
    <w:rsid w:val="00EF1018"/>
    <w:rsid w:val="00EF1E92"/>
    <w:rsid w:val="00EF2E6D"/>
    <w:rsid w:val="00EF5CB9"/>
    <w:rsid w:val="00F0052B"/>
    <w:rsid w:val="00F03F5D"/>
    <w:rsid w:val="00F07116"/>
    <w:rsid w:val="00F1099C"/>
    <w:rsid w:val="00F11DC9"/>
    <w:rsid w:val="00F1338A"/>
    <w:rsid w:val="00F13534"/>
    <w:rsid w:val="00F144B2"/>
    <w:rsid w:val="00F1604A"/>
    <w:rsid w:val="00F21742"/>
    <w:rsid w:val="00F25444"/>
    <w:rsid w:val="00F25831"/>
    <w:rsid w:val="00F25C1D"/>
    <w:rsid w:val="00F26DDA"/>
    <w:rsid w:val="00F27382"/>
    <w:rsid w:val="00F3272C"/>
    <w:rsid w:val="00F33486"/>
    <w:rsid w:val="00F34370"/>
    <w:rsid w:val="00F35097"/>
    <w:rsid w:val="00F400DE"/>
    <w:rsid w:val="00F41C7D"/>
    <w:rsid w:val="00F41E12"/>
    <w:rsid w:val="00F4379F"/>
    <w:rsid w:val="00F443D4"/>
    <w:rsid w:val="00F445DE"/>
    <w:rsid w:val="00F4569B"/>
    <w:rsid w:val="00F47216"/>
    <w:rsid w:val="00F50E70"/>
    <w:rsid w:val="00F52419"/>
    <w:rsid w:val="00F5294B"/>
    <w:rsid w:val="00F53595"/>
    <w:rsid w:val="00F55506"/>
    <w:rsid w:val="00F56116"/>
    <w:rsid w:val="00F603EA"/>
    <w:rsid w:val="00F60F55"/>
    <w:rsid w:val="00F622D4"/>
    <w:rsid w:val="00F6426E"/>
    <w:rsid w:val="00F64F22"/>
    <w:rsid w:val="00F6530A"/>
    <w:rsid w:val="00F6597F"/>
    <w:rsid w:val="00F7219D"/>
    <w:rsid w:val="00F72986"/>
    <w:rsid w:val="00F73B1E"/>
    <w:rsid w:val="00F763E0"/>
    <w:rsid w:val="00F776FA"/>
    <w:rsid w:val="00F77778"/>
    <w:rsid w:val="00F778DD"/>
    <w:rsid w:val="00F8045B"/>
    <w:rsid w:val="00F8116F"/>
    <w:rsid w:val="00F84E1E"/>
    <w:rsid w:val="00F85606"/>
    <w:rsid w:val="00F86D22"/>
    <w:rsid w:val="00F960F6"/>
    <w:rsid w:val="00F962CD"/>
    <w:rsid w:val="00F96D9E"/>
    <w:rsid w:val="00F97031"/>
    <w:rsid w:val="00F97853"/>
    <w:rsid w:val="00FA0745"/>
    <w:rsid w:val="00FA1EFD"/>
    <w:rsid w:val="00FA2B4E"/>
    <w:rsid w:val="00FA3729"/>
    <w:rsid w:val="00FA3833"/>
    <w:rsid w:val="00FA3D19"/>
    <w:rsid w:val="00FA4BEE"/>
    <w:rsid w:val="00FB2A1F"/>
    <w:rsid w:val="00FB4119"/>
    <w:rsid w:val="00FB4B5F"/>
    <w:rsid w:val="00FB6A66"/>
    <w:rsid w:val="00FB6F0F"/>
    <w:rsid w:val="00FC129C"/>
    <w:rsid w:val="00FC1BF3"/>
    <w:rsid w:val="00FC2911"/>
    <w:rsid w:val="00FC42BB"/>
    <w:rsid w:val="00FC5D39"/>
    <w:rsid w:val="00FD248B"/>
    <w:rsid w:val="00FD3C33"/>
    <w:rsid w:val="00FD4599"/>
    <w:rsid w:val="00FD4EC0"/>
    <w:rsid w:val="00FE001D"/>
    <w:rsid w:val="00FE0954"/>
    <w:rsid w:val="00FE35CA"/>
    <w:rsid w:val="00FE473C"/>
    <w:rsid w:val="00FE4EC2"/>
    <w:rsid w:val="00FE545F"/>
    <w:rsid w:val="00FF167F"/>
    <w:rsid w:val="00FF76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EA4FF"/>
  <w15:docId w15:val="{1EC42181-97DA-4A18-B45E-68C2AFF8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A3"/>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62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 w:type="character" w:customStyle="1" w:styleId="Heading3Char">
    <w:name w:val="Heading 3 Char"/>
    <w:basedOn w:val="DefaultParagraphFont"/>
    <w:link w:val="Heading3"/>
    <w:uiPriority w:val="9"/>
    <w:rsid w:val="001462EE"/>
    <w:rPr>
      <w:rFonts w:asciiTheme="majorHAnsi" w:eastAsiaTheme="majorEastAsia" w:hAnsiTheme="majorHAnsi" w:cstheme="majorBidi"/>
      <w:color w:val="1F4D78" w:themeColor="accent1" w:themeShade="7F"/>
      <w:sz w:val="24"/>
      <w:szCs w:val="24"/>
      <w:lang w:val="en-US"/>
    </w:rPr>
  </w:style>
  <w:style w:type="paragraph" w:styleId="Footer">
    <w:name w:val="footer"/>
    <w:basedOn w:val="Normal"/>
    <w:link w:val="FooterChar"/>
    <w:uiPriority w:val="99"/>
    <w:unhideWhenUsed/>
    <w:rsid w:val="00367F34"/>
    <w:pPr>
      <w:tabs>
        <w:tab w:val="center" w:pos="4320"/>
        <w:tab w:val="right" w:pos="8640"/>
      </w:tabs>
    </w:pPr>
  </w:style>
  <w:style w:type="character" w:customStyle="1" w:styleId="FooterChar">
    <w:name w:val="Footer Char"/>
    <w:basedOn w:val="DefaultParagraphFont"/>
    <w:link w:val="Footer"/>
    <w:uiPriority w:val="99"/>
    <w:rsid w:val="00367F34"/>
    <w:rPr>
      <w:rFonts w:ascii="Century Gothic" w:eastAsia="Times New Roman" w:hAnsi="Century Gothic" w:cs="Times New Roman"/>
      <w:sz w:val="24"/>
      <w:szCs w:val="24"/>
      <w:lang w:val="en-US"/>
    </w:rPr>
  </w:style>
  <w:style w:type="character" w:styleId="PageNumber">
    <w:name w:val="page number"/>
    <w:basedOn w:val="DefaultParagraphFont"/>
    <w:uiPriority w:val="99"/>
    <w:semiHidden/>
    <w:unhideWhenUsed/>
    <w:rsid w:val="00367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651570131">
      <w:bodyDiv w:val="1"/>
      <w:marLeft w:val="0"/>
      <w:marRight w:val="0"/>
      <w:marTop w:val="0"/>
      <w:marBottom w:val="0"/>
      <w:divBdr>
        <w:top w:val="none" w:sz="0" w:space="0" w:color="auto"/>
        <w:left w:val="none" w:sz="0" w:space="0" w:color="auto"/>
        <w:bottom w:val="none" w:sz="0" w:space="0" w:color="auto"/>
        <w:right w:val="none" w:sz="0" w:space="0" w:color="auto"/>
      </w:divBdr>
    </w:div>
    <w:div w:id="830291445">
      <w:bodyDiv w:val="1"/>
      <w:marLeft w:val="0"/>
      <w:marRight w:val="0"/>
      <w:marTop w:val="0"/>
      <w:marBottom w:val="0"/>
      <w:divBdr>
        <w:top w:val="none" w:sz="0" w:space="0" w:color="auto"/>
        <w:left w:val="none" w:sz="0" w:space="0" w:color="auto"/>
        <w:bottom w:val="none" w:sz="0" w:space="0" w:color="auto"/>
        <w:right w:val="none" w:sz="0" w:space="0" w:color="auto"/>
      </w:divBdr>
    </w:div>
    <w:div w:id="934290937">
      <w:bodyDiv w:val="1"/>
      <w:marLeft w:val="0"/>
      <w:marRight w:val="0"/>
      <w:marTop w:val="0"/>
      <w:marBottom w:val="0"/>
      <w:divBdr>
        <w:top w:val="none" w:sz="0" w:space="0" w:color="auto"/>
        <w:left w:val="none" w:sz="0" w:space="0" w:color="auto"/>
        <w:bottom w:val="none" w:sz="0" w:space="0" w:color="auto"/>
        <w:right w:val="none" w:sz="0" w:space="0" w:color="auto"/>
      </w:divBdr>
    </w:div>
    <w:div w:id="1115829296">
      <w:bodyDiv w:val="1"/>
      <w:marLeft w:val="0"/>
      <w:marRight w:val="0"/>
      <w:marTop w:val="0"/>
      <w:marBottom w:val="0"/>
      <w:divBdr>
        <w:top w:val="none" w:sz="0" w:space="0" w:color="auto"/>
        <w:left w:val="none" w:sz="0" w:space="0" w:color="auto"/>
        <w:bottom w:val="none" w:sz="0" w:space="0" w:color="auto"/>
        <w:right w:val="none" w:sz="0" w:space="0" w:color="auto"/>
      </w:divBdr>
    </w:div>
    <w:div w:id="1253317798">
      <w:bodyDiv w:val="1"/>
      <w:marLeft w:val="0"/>
      <w:marRight w:val="0"/>
      <w:marTop w:val="0"/>
      <w:marBottom w:val="0"/>
      <w:divBdr>
        <w:top w:val="none" w:sz="0" w:space="0" w:color="auto"/>
        <w:left w:val="none" w:sz="0" w:space="0" w:color="auto"/>
        <w:bottom w:val="none" w:sz="0" w:space="0" w:color="auto"/>
        <w:right w:val="none" w:sz="0" w:space="0" w:color="auto"/>
      </w:divBdr>
    </w:div>
    <w:div w:id="1551646370">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 w:id="1864056797">
      <w:bodyDiv w:val="1"/>
      <w:marLeft w:val="0"/>
      <w:marRight w:val="0"/>
      <w:marTop w:val="0"/>
      <w:marBottom w:val="0"/>
      <w:divBdr>
        <w:top w:val="none" w:sz="0" w:space="0" w:color="auto"/>
        <w:left w:val="none" w:sz="0" w:space="0" w:color="auto"/>
        <w:bottom w:val="none" w:sz="0" w:space="0" w:color="auto"/>
        <w:right w:val="none" w:sz="0" w:space="0" w:color="auto"/>
      </w:divBdr>
    </w:div>
    <w:div w:id="1930119757">
      <w:bodyDiv w:val="1"/>
      <w:marLeft w:val="0"/>
      <w:marRight w:val="0"/>
      <w:marTop w:val="0"/>
      <w:marBottom w:val="0"/>
      <w:divBdr>
        <w:top w:val="none" w:sz="0" w:space="0" w:color="auto"/>
        <w:left w:val="none" w:sz="0" w:space="0" w:color="auto"/>
        <w:bottom w:val="none" w:sz="0" w:space="0" w:color="auto"/>
        <w:right w:val="none" w:sz="0" w:space="0" w:color="auto"/>
      </w:divBdr>
    </w:div>
    <w:div w:id="20924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49D80-5DD3-F94F-9B06-3F42373D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Financial Ombudsman Service</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Suzi Higman</dc:creator>
  <cp:lastModifiedBy>Suzi Higman</cp:lastModifiedBy>
  <cp:revision>5</cp:revision>
  <cp:lastPrinted>2021-09-13T10:10:00Z</cp:lastPrinted>
  <dcterms:created xsi:type="dcterms:W3CDTF">2022-02-12T14:23:00Z</dcterms:created>
  <dcterms:modified xsi:type="dcterms:W3CDTF">2022-03-03T14:36:00Z</dcterms:modified>
</cp:coreProperties>
</file>