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F82A2" w14:textId="1F534026" w:rsidR="00C179A3" w:rsidRPr="001B0F60" w:rsidRDefault="000F598A" w:rsidP="00C179A3">
      <w:pPr>
        <w:jc w:val="center"/>
        <w:rPr>
          <w:rFonts w:ascii="Book Antiqua" w:hAnsi="Book Antiqua"/>
          <w:b/>
        </w:rPr>
      </w:pPr>
      <w:r w:rsidRPr="001B0F60">
        <w:rPr>
          <w:rFonts w:ascii="Book Antiqua" w:hAnsi="Book Antiqua"/>
          <w:b/>
        </w:rPr>
        <w:t>MINUTES</w:t>
      </w:r>
    </w:p>
    <w:p w14:paraId="4E3F4B3B" w14:textId="77777777" w:rsidR="000F598A" w:rsidRPr="001B0F60" w:rsidRDefault="000F598A" w:rsidP="00C179A3">
      <w:pPr>
        <w:jc w:val="center"/>
        <w:rPr>
          <w:rFonts w:ascii="Book Antiqua" w:hAnsi="Book Antiqua"/>
          <w:b/>
        </w:rPr>
      </w:pPr>
    </w:p>
    <w:p w14:paraId="75935631" w14:textId="77777777" w:rsidR="00C179A3" w:rsidRPr="001B0F60" w:rsidRDefault="00C179A3" w:rsidP="00C179A3">
      <w:pPr>
        <w:jc w:val="center"/>
        <w:rPr>
          <w:rFonts w:ascii="Book Antiqua" w:hAnsi="Book Antiqua"/>
          <w:b/>
        </w:rPr>
      </w:pPr>
      <w:r w:rsidRPr="001B0F60">
        <w:rPr>
          <w:rFonts w:ascii="Book Antiqua" w:hAnsi="Book Antiqua"/>
          <w:b/>
        </w:rPr>
        <w:t>of the</w:t>
      </w:r>
    </w:p>
    <w:p w14:paraId="305E91BC" w14:textId="77777777" w:rsidR="00C179A3" w:rsidRPr="001B0F60" w:rsidRDefault="00C179A3" w:rsidP="00C179A3">
      <w:pPr>
        <w:jc w:val="center"/>
        <w:rPr>
          <w:rFonts w:ascii="Book Antiqua" w:hAnsi="Book Antiqua"/>
          <w:b/>
        </w:rPr>
      </w:pPr>
    </w:p>
    <w:p w14:paraId="37099D8F" w14:textId="184813E2" w:rsidR="00C179A3" w:rsidRPr="001B0F60" w:rsidRDefault="00C179A3" w:rsidP="00C179A3">
      <w:pPr>
        <w:jc w:val="center"/>
        <w:rPr>
          <w:rFonts w:ascii="Book Antiqua" w:hAnsi="Book Antiqua"/>
          <w:b/>
        </w:rPr>
      </w:pPr>
      <w:r w:rsidRPr="001B0F60">
        <w:rPr>
          <w:rFonts w:ascii="Book Antiqua" w:hAnsi="Book Antiqua"/>
          <w:b/>
        </w:rPr>
        <w:t>D</w:t>
      </w:r>
      <w:r w:rsidR="0097644B" w:rsidRPr="001B0F60">
        <w:rPr>
          <w:rFonts w:ascii="Book Antiqua" w:hAnsi="Book Antiqua"/>
          <w:b/>
        </w:rPr>
        <w:t>ATA &amp;</w:t>
      </w:r>
      <w:r w:rsidRPr="001B0F60">
        <w:rPr>
          <w:rFonts w:ascii="Book Antiqua" w:hAnsi="Book Antiqua"/>
          <w:b/>
        </w:rPr>
        <w:t xml:space="preserve"> MARKETING COMMISSION</w:t>
      </w:r>
    </w:p>
    <w:p w14:paraId="06EE3CA3" w14:textId="77777777" w:rsidR="00C179A3" w:rsidRPr="001B0F60" w:rsidRDefault="00C179A3" w:rsidP="00C179A3">
      <w:pPr>
        <w:jc w:val="center"/>
        <w:rPr>
          <w:rFonts w:ascii="Book Antiqua" w:hAnsi="Book Antiqua"/>
          <w:b/>
        </w:rPr>
      </w:pPr>
    </w:p>
    <w:p w14:paraId="4E722833" w14:textId="77777777" w:rsidR="00F21742" w:rsidRPr="001B0F60" w:rsidRDefault="00610CF8" w:rsidP="00C179A3">
      <w:pPr>
        <w:jc w:val="center"/>
        <w:rPr>
          <w:rFonts w:ascii="Book Antiqua" w:hAnsi="Book Antiqua"/>
          <w:b/>
        </w:rPr>
      </w:pPr>
      <w:r w:rsidRPr="001B0F60">
        <w:rPr>
          <w:rFonts w:ascii="Book Antiqua" w:hAnsi="Book Antiqua"/>
          <w:b/>
        </w:rPr>
        <w:t>Thursday 10</w:t>
      </w:r>
      <w:r w:rsidRPr="001B0F60">
        <w:rPr>
          <w:rFonts w:ascii="Book Antiqua" w:hAnsi="Book Antiqua"/>
          <w:b/>
          <w:vertAlign w:val="superscript"/>
        </w:rPr>
        <w:t>th</w:t>
      </w:r>
      <w:r w:rsidRPr="001B0F60">
        <w:rPr>
          <w:rFonts w:ascii="Book Antiqua" w:hAnsi="Book Antiqua"/>
          <w:b/>
        </w:rPr>
        <w:t xml:space="preserve"> </w:t>
      </w:r>
      <w:r w:rsidR="00B62704" w:rsidRPr="001B0F60">
        <w:rPr>
          <w:rFonts w:ascii="Book Antiqua" w:hAnsi="Book Antiqua"/>
          <w:b/>
        </w:rPr>
        <w:t>December</w:t>
      </w:r>
      <w:r w:rsidR="00702C51" w:rsidRPr="001B0F60">
        <w:rPr>
          <w:rFonts w:ascii="Book Antiqua" w:hAnsi="Book Antiqua"/>
          <w:b/>
        </w:rPr>
        <w:t xml:space="preserve"> 2020</w:t>
      </w:r>
      <w:r w:rsidR="00C84B89" w:rsidRPr="001B0F60">
        <w:rPr>
          <w:rFonts w:ascii="Book Antiqua" w:hAnsi="Book Antiqua"/>
          <w:b/>
        </w:rPr>
        <w:t xml:space="preserve"> </w:t>
      </w:r>
    </w:p>
    <w:p w14:paraId="77065685" w14:textId="26A297CD" w:rsidR="00C84B89" w:rsidRPr="001B0F60" w:rsidRDefault="00C84B89" w:rsidP="00C179A3">
      <w:pPr>
        <w:jc w:val="center"/>
        <w:rPr>
          <w:rFonts w:ascii="Book Antiqua" w:hAnsi="Book Antiqua"/>
          <w:b/>
        </w:rPr>
      </w:pPr>
      <w:r w:rsidRPr="001B0F60">
        <w:rPr>
          <w:rFonts w:ascii="Book Antiqua" w:hAnsi="Book Antiqua"/>
          <w:b/>
        </w:rPr>
        <w:t>1</w:t>
      </w:r>
      <w:r w:rsidR="00610CF8" w:rsidRPr="001B0F60">
        <w:rPr>
          <w:rFonts w:ascii="Book Antiqua" w:hAnsi="Book Antiqua"/>
          <w:b/>
        </w:rPr>
        <w:t>0</w:t>
      </w:r>
      <w:r w:rsidRPr="001B0F60">
        <w:rPr>
          <w:rFonts w:ascii="Book Antiqua" w:hAnsi="Book Antiqua"/>
          <w:b/>
        </w:rPr>
        <w:t>.30</w:t>
      </w:r>
      <w:r w:rsidR="00610CF8" w:rsidRPr="001B0F60">
        <w:rPr>
          <w:rFonts w:ascii="Book Antiqua" w:hAnsi="Book Antiqua"/>
          <w:b/>
        </w:rPr>
        <w:t>a</w:t>
      </w:r>
      <w:r w:rsidRPr="001B0F60">
        <w:rPr>
          <w:rFonts w:ascii="Book Antiqua" w:hAnsi="Book Antiqua"/>
          <w:b/>
        </w:rPr>
        <w:t>m</w:t>
      </w:r>
      <w:r w:rsidR="00F21742" w:rsidRPr="001B0F60">
        <w:rPr>
          <w:rFonts w:ascii="Book Antiqua" w:hAnsi="Book Antiqua"/>
          <w:b/>
        </w:rPr>
        <w:t>-12noon</w:t>
      </w:r>
    </w:p>
    <w:p w14:paraId="25053A83" w14:textId="77777777" w:rsidR="00C84B89" w:rsidRPr="001B0F60" w:rsidRDefault="00C84B89" w:rsidP="00C179A3">
      <w:pPr>
        <w:jc w:val="center"/>
        <w:rPr>
          <w:rFonts w:ascii="Book Antiqua" w:hAnsi="Book Antiqua"/>
          <w:b/>
        </w:rPr>
      </w:pPr>
    </w:p>
    <w:p w14:paraId="55F26FA9" w14:textId="49322D6B" w:rsidR="00C179A3" w:rsidRPr="001B0F60" w:rsidRDefault="0097644B" w:rsidP="00C179A3">
      <w:pPr>
        <w:jc w:val="center"/>
        <w:rPr>
          <w:rFonts w:ascii="Book Antiqua" w:hAnsi="Book Antiqua"/>
          <w:b/>
        </w:rPr>
      </w:pPr>
      <w:r w:rsidRPr="001B0F60">
        <w:rPr>
          <w:rFonts w:ascii="Book Antiqua" w:hAnsi="Book Antiqua"/>
          <w:b/>
        </w:rPr>
        <w:t>on</w:t>
      </w:r>
      <w:r w:rsidR="00C84B89" w:rsidRPr="001B0F60">
        <w:rPr>
          <w:rFonts w:ascii="Book Antiqua" w:hAnsi="Book Antiqua"/>
          <w:b/>
        </w:rPr>
        <w:t xml:space="preserve"> </w:t>
      </w:r>
      <w:r w:rsidRPr="001B0F60">
        <w:rPr>
          <w:rFonts w:ascii="Book Antiqua" w:hAnsi="Book Antiqua"/>
          <w:b/>
        </w:rPr>
        <w:t>‘Zoom’</w:t>
      </w:r>
    </w:p>
    <w:p w14:paraId="50B28BD9" w14:textId="77777777" w:rsidR="00C179A3" w:rsidRPr="001B0F60" w:rsidRDefault="00C179A3" w:rsidP="00C179A3">
      <w:pPr>
        <w:jc w:val="center"/>
        <w:rPr>
          <w:rFonts w:ascii="Book Antiqua" w:hAnsi="Book Antiqua"/>
          <w:b/>
        </w:rPr>
      </w:pPr>
    </w:p>
    <w:p w14:paraId="6CABDB6C" w14:textId="77777777" w:rsidR="00C179A3" w:rsidRPr="001B0F60" w:rsidRDefault="00C179A3" w:rsidP="00C179A3">
      <w:pPr>
        <w:jc w:val="center"/>
        <w:rPr>
          <w:rFonts w:ascii="Book Antiqua" w:hAnsi="Book Antiqua"/>
          <w:b/>
        </w:rPr>
      </w:pPr>
    </w:p>
    <w:p w14:paraId="180DA50A" w14:textId="77777777" w:rsidR="00C179A3" w:rsidRPr="001B0F60" w:rsidRDefault="00C179A3" w:rsidP="00C179A3">
      <w:pPr>
        <w:rPr>
          <w:rFonts w:ascii="Book Antiqua" w:hAnsi="Book Antiqua"/>
          <w:b/>
        </w:rPr>
      </w:pPr>
    </w:p>
    <w:p w14:paraId="1C8989E1" w14:textId="2522BFDC" w:rsidR="00C179A3" w:rsidRPr="001B0F60" w:rsidRDefault="00C179A3" w:rsidP="00AB02B6">
      <w:pPr>
        <w:rPr>
          <w:rFonts w:ascii="Book Antiqua" w:hAnsi="Book Antiqua"/>
          <w:b/>
        </w:rPr>
      </w:pPr>
      <w:r w:rsidRPr="001B0F60">
        <w:rPr>
          <w:rFonts w:ascii="Book Antiqua" w:hAnsi="Book Antiqua"/>
          <w:b/>
        </w:rPr>
        <w:t>Present:</w:t>
      </w:r>
      <w:r w:rsidRPr="001B0F60">
        <w:rPr>
          <w:rFonts w:ascii="Book Antiqua" w:hAnsi="Book Antiqua"/>
          <w:b/>
        </w:rPr>
        <w:tab/>
      </w:r>
    </w:p>
    <w:p w14:paraId="412711C5" w14:textId="325F3F3B" w:rsidR="00AB02B6" w:rsidRPr="001B0F60" w:rsidRDefault="00AB02B6" w:rsidP="00AB02B6">
      <w:pPr>
        <w:rPr>
          <w:rFonts w:ascii="Book Antiqua" w:hAnsi="Book Antiqua"/>
        </w:rPr>
      </w:pPr>
    </w:p>
    <w:p w14:paraId="0B097C26" w14:textId="3C8ED2F0" w:rsidR="00B921B7" w:rsidRPr="001B0F60" w:rsidRDefault="00B921B7" w:rsidP="00AB02B6">
      <w:pPr>
        <w:rPr>
          <w:rFonts w:ascii="Book Antiqua" w:hAnsi="Book Antiqua"/>
        </w:rPr>
      </w:pPr>
      <w:r w:rsidRPr="001B0F60">
        <w:rPr>
          <w:rFonts w:ascii="Book Antiqua" w:hAnsi="Book Antiqua"/>
        </w:rPr>
        <w:t>Amerdeep Somal, Chief Commissioner (AS)</w:t>
      </w:r>
    </w:p>
    <w:p w14:paraId="0A2EA60D" w14:textId="77777777" w:rsidR="00C179A3" w:rsidRPr="001B0F60" w:rsidRDefault="00C179A3" w:rsidP="00C179A3">
      <w:pPr>
        <w:pStyle w:val="Heading2"/>
        <w:rPr>
          <w:rFonts w:ascii="Book Antiqua" w:hAnsi="Book Antiqua" w:cs="Times New Roman"/>
          <w:color w:val="auto"/>
          <w:sz w:val="24"/>
          <w:szCs w:val="24"/>
        </w:rPr>
      </w:pPr>
      <w:r w:rsidRPr="001B0F60">
        <w:rPr>
          <w:rFonts w:ascii="Book Antiqua" w:hAnsi="Book Antiqua" w:cs="Times New Roman"/>
          <w:color w:val="auto"/>
          <w:sz w:val="24"/>
          <w:szCs w:val="24"/>
        </w:rPr>
        <w:t>Dr Simon Davey, Independent Commissioner (SD)</w:t>
      </w:r>
    </w:p>
    <w:p w14:paraId="3AA4E969" w14:textId="26632C29" w:rsidR="00FE35CA" w:rsidRPr="001B0F60" w:rsidRDefault="00FE35CA" w:rsidP="00C179A3">
      <w:pPr>
        <w:rPr>
          <w:rFonts w:ascii="Book Antiqua" w:hAnsi="Book Antiqua"/>
        </w:rPr>
      </w:pPr>
      <w:r w:rsidRPr="001B0F60">
        <w:rPr>
          <w:rFonts w:ascii="Book Antiqua" w:hAnsi="Book Antiqua"/>
        </w:rPr>
        <w:t xml:space="preserve">Fedelma Good, Industry Commissioner (FG) </w:t>
      </w:r>
    </w:p>
    <w:p w14:paraId="53135FA9" w14:textId="0F435F16" w:rsidR="00FE35CA" w:rsidRPr="001B0F60" w:rsidRDefault="00FE35CA" w:rsidP="00C179A3">
      <w:pPr>
        <w:rPr>
          <w:rFonts w:ascii="Book Antiqua" w:hAnsi="Book Antiqua"/>
        </w:rPr>
      </w:pPr>
      <w:r w:rsidRPr="001B0F60">
        <w:rPr>
          <w:rFonts w:ascii="Book Antiqua" w:hAnsi="Book Antiqua"/>
        </w:rPr>
        <w:t>Charles Ping, Industry Commissioner (CP)</w:t>
      </w:r>
    </w:p>
    <w:p w14:paraId="26A38D42" w14:textId="6B6EF4A4" w:rsidR="004E3225" w:rsidRPr="001B0F60" w:rsidRDefault="004E3225" w:rsidP="00C179A3">
      <w:pPr>
        <w:rPr>
          <w:rFonts w:ascii="Book Antiqua" w:hAnsi="Book Antiqua"/>
        </w:rPr>
      </w:pPr>
    </w:p>
    <w:p w14:paraId="0CA70C34" w14:textId="77777777" w:rsidR="00C179A3" w:rsidRPr="001B0F60" w:rsidRDefault="00C179A3" w:rsidP="00C179A3">
      <w:pPr>
        <w:rPr>
          <w:rFonts w:ascii="Book Antiqua" w:hAnsi="Book Antiqua"/>
          <w:b/>
        </w:rPr>
      </w:pPr>
      <w:r w:rsidRPr="001B0F60">
        <w:rPr>
          <w:rFonts w:ascii="Book Antiqua" w:hAnsi="Book Antiqua"/>
          <w:b/>
        </w:rPr>
        <w:t>In Attendance:</w:t>
      </w:r>
    </w:p>
    <w:p w14:paraId="7F8BD9B0" w14:textId="77777777" w:rsidR="00C179A3" w:rsidRPr="001B0F60" w:rsidRDefault="00C179A3" w:rsidP="00C179A3">
      <w:pPr>
        <w:ind w:left="720"/>
        <w:rPr>
          <w:rFonts w:ascii="Book Antiqua" w:hAnsi="Book Antiqua"/>
        </w:rPr>
      </w:pPr>
    </w:p>
    <w:p w14:paraId="332B3AFC" w14:textId="2F563F35" w:rsidR="00C179A3" w:rsidRPr="001B0F60" w:rsidRDefault="00B53918" w:rsidP="00CF08E8">
      <w:pPr>
        <w:rPr>
          <w:rFonts w:ascii="Book Antiqua" w:hAnsi="Book Antiqua"/>
        </w:rPr>
      </w:pPr>
      <w:r w:rsidRPr="001B0F60">
        <w:rPr>
          <w:rFonts w:ascii="Book Antiqua" w:hAnsi="Book Antiqua"/>
        </w:rPr>
        <w:t>Suzi Higman,</w:t>
      </w:r>
      <w:r w:rsidR="00C179A3" w:rsidRPr="001B0F60">
        <w:rPr>
          <w:rFonts w:ascii="Book Antiqua" w:hAnsi="Book Antiqua"/>
        </w:rPr>
        <w:t xml:space="preserve"> Secretary, </w:t>
      </w:r>
      <w:r w:rsidR="005B627C" w:rsidRPr="001B0F60">
        <w:rPr>
          <w:rFonts w:ascii="Book Antiqua" w:hAnsi="Book Antiqua"/>
        </w:rPr>
        <w:t>DMC</w:t>
      </w:r>
      <w:r w:rsidR="00C179A3" w:rsidRPr="001B0F60">
        <w:rPr>
          <w:rFonts w:ascii="Book Antiqua" w:hAnsi="Book Antiqua"/>
        </w:rPr>
        <w:t xml:space="preserve"> (SH)</w:t>
      </w:r>
    </w:p>
    <w:p w14:paraId="25CF4873" w14:textId="62D5D2A2" w:rsidR="00841D5E" w:rsidRPr="001B0F60" w:rsidRDefault="004D671C" w:rsidP="00CF08E8">
      <w:pPr>
        <w:rPr>
          <w:rFonts w:ascii="Book Antiqua" w:hAnsi="Book Antiqua"/>
        </w:rPr>
      </w:pPr>
      <w:r w:rsidRPr="001B0F60">
        <w:rPr>
          <w:rFonts w:ascii="Book Antiqua" w:hAnsi="Book Antiqua"/>
        </w:rPr>
        <w:t xml:space="preserve">John Mitchison, Director, </w:t>
      </w:r>
      <w:r w:rsidR="0048110B" w:rsidRPr="001B0F60">
        <w:rPr>
          <w:rFonts w:ascii="Book Antiqua" w:hAnsi="Book Antiqua"/>
        </w:rPr>
        <w:t>Policy &amp; Compliance</w:t>
      </w:r>
      <w:r w:rsidRPr="001B0F60">
        <w:rPr>
          <w:rFonts w:ascii="Book Antiqua" w:hAnsi="Book Antiqua"/>
        </w:rPr>
        <w:t>, DMA (JM)</w:t>
      </w:r>
    </w:p>
    <w:p w14:paraId="3FFE800C" w14:textId="01806562" w:rsidR="00B921B7" w:rsidRPr="001B0F60" w:rsidRDefault="00B921B7" w:rsidP="00CF08E8">
      <w:pPr>
        <w:rPr>
          <w:rFonts w:ascii="Book Antiqua" w:hAnsi="Book Antiqua"/>
        </w:rPr>
      </w:pPr>
      <w:r w:rsidRPr="001B0F60">
        <w:rPr>
          <w:rFonts w:ascii="Book Antiqua" w:hAnsi="Book Antiqua"/>
        </w:rPr>
        <w:t>Mike Lordan, Director, External Affairs, DMA (ML)</w:t>
      </w:r>
    </w:p>
    <w:p w14:paraId="35BE0D09" w14:textId="5706E118" w:rsidR="00197EFD" w:rsidRPr="001B0F60" w:rsidRDefault="00197EFD" w:rsidP="00CF08E8">
      <w:pPr>
        <w:rPr>
          <w:rFonts w:ascii="Book Antiqua" w:hAnsi="Book Antiqua"/>
        </w:rPr>
      </w:pPr>
    </w:p>
    <w:p w14:paraId="2CD206F5" w14:textId="77777777" w:rsidR="00B62704" w:rsidRPr="001B0F60" w:rsidRDefault="00B62704" w:rsidP="00CF08E8">
      <w:pPr>
        <w:rPr>
          <w:rFonts w:ascii="Book Antiqua" w:hAnsi="Book Antiqua"/>
        </w:rPr>
      </w:pPr>
    </w:p>
    <w:p w14:paraId="65505047" w14:textId="6C2A5C85" w:rsidR="00197EFD" w:rsidRPr="001B0F60" w:rsidRDefault="00B62704" w:rsidP="00B62704">
      <w:pPr>
        <w:pStyle w:val="ListParagraph"/>
        <w:numPr>
          <w:ilvl w:val="0"/>
          <w:numId w:val="9"/>
        </w:numPr>
        <w:rPr>
          <w:rFonts w:ascii="Book Antiqua" w:hAnsi="Book Antiqua"/>
          <w:b/>
          <w:bCs/>
          <w:u w:val="single"/>
        </w:rPr>
      </w:pPr>
      <w:r w:rsidRPr="001B0F60">
        <w:rPr>
          <w:rFonts w:ascii="Book Antiqua" w:hAnsi="Book Antiqua"/>
          <w:b/>
          <w:bCs/>
          <w:u w:val="single"/>
        </w:rPr>
        <w:t>Welcome and Apologies</w:t>
      </w:r>
    </w:p>
    <w:p w14:paraId="59AA2391" w14:textId="77777777" w:rsidR="004B6771" w:rsidRPr="001B0F60" w:rsidRDefault="004B6771" w:rsidP="004B6771">
      <w:pPr>
        <w:ind w:firstLine="360"/>
        <w:rPr>
          <w:rFonts w:ascii="Book Antiqua" w:hAnsi="Book Antiqua"/>
        </w:rPr>
      </w:pPr>
    </w:p>
    <w:p w14:paraId="65FCEC64" w14:textId="3BAC3CED" w:rsidR="0039029D" w:rsidRPr="001B0F60" w:rsidRDefault="0039029D" w:rsidP="00BD58C0">
      <w:pPr>
        <w:ind w:firstLine="720"/>
        <w:rPr>
          <w:rFonts w:ascii="Book Antiqua" w:hAnsi="Book Antiqua"/>
        </w:rPr>
      </w:pPr>
      <w:r w:rsidRPr="001B0F60">
        <w:rPr>
          <w:rFonts w:ascii="Book Antiqua" w:hAnsi="Book Antiqua"/>
        </w:rPr>
        <w:t>Karen McArthur had given apologies for absence.</w:t>
      </w:r>
    </w:p>
    <w:p w14:paraId="2B1BC100" w14:textId="62C7EDEC" w:rsidR="00587218" w:rsidRPr="001B0F60" w:rsidRDefault="00587218" w:rsidP="00587218">
      <w:pPr>
        <w:pStyle w:val="ListParagraph"/>
        <w:rPr>
          <w:rFonts w:ascii="Book Antiqua" w:hAnsi="Book Antiqua"/>
        </w:rPr>
      </w:pPr>
    </w:p>
    <w:p w14:paraId="2AFF572B" w14:textId="77777777" w:rsidR="00587218" w:rsidRPr="001B0F60" w:rsidRDefault="00587218" w:rsidP="00587218">
      <w:pPr>
        <w:pStyle w:val="ListParagraph"/>
        <w:rPr>
          <w:rFonts w:ascii="Book Antiqua" w:hAnsi="Book Antiqua"/>
        </w:rPr>
      </w:pPr>
    </w:p>
    <w:p w14:paraId="2571E73F" w14:textId="7B7A067D" w:rsidR="00B62704" w:rsidRPr="001B0F60" w:rsidRDefault="00B62704" w:rsidP="00B62704">
      <w:pPr>
        <w:pStyle w:val="ListParagraph"/>
        <w:numPr>
          <w:ilvl w:val="0"/>
          <w:numId w:val="9"/>
        </w:numPr>
        <w:rPr>
          <w:rFonts w:ascii="Book Antiqua" w:hAnsi="Book Antiqua"/>
          <w:b/>
          <w:bCs/>
          <w:u w:val="single"/>
        </w:rPr>
      </w:pPr>
      <w:r w:rsidRPr="001B0F60">
        <w:rPr>
          <w:rFonts w:ascii="Book Antiqua" w:hAnsi="Book Antiqua"/>
          <w:b/>
          <w:bCs/>
          <w:u w:val="single"/>
        </w:rPr>
        <w:t>Minutes of last meeting + matters arising:</w:t>
      </w:r>
    </w:p>
    <w:p w14:paraId="1357D130" w14:textId="77777777" w:rsidR="00566003" w:rsidRPr="001B0F60" w:rsidRDefault="00566003" w:rsidP="00566003">
      <w:pPr>
        <w:pStyle w:val="ListParagraph"/>
        <w:rPr>
          <w:rFonts w:ascii="Book Antiqua" w:hAnsi="Book Antiqua"/>
        </w:rPr>
      </w:pPr>
    </w:p>
    <w:p w14:paraId="6316D3E7" w14:textId="7FF6F39E" w:rsidR="00170AAC" w:rsidRPr="001B0F60" w:rsidRDefault="00B62704" w:rsidP="004B6771">
      <w:pPr>
        <w:pStyle w:val="ListParagraph"/>
        <w:numPr>
          <w:ilvl w:val="0"/>
          <w:numId w:val="10"/>
        </w:numPr>
        <w:rPr>
          <w:rFonts w:ascii="Book Antiqua" w:hAnsi="Book Antiqua"/>
          <w:u w:val="single"/>
        </w:rPr>
      </w:pPr>
      <w:r w:rsidRPr="001B0F60">
        <w:rPr>
          <w:rFonts w:ascii="Book Antiqua" w:hAnsi="Book Antiqua"/>
          <w:u w:val="single"/>
        </w:rPr>
        <w:t>Minutes T</w:t>
      </w:r>
      <w:r w:rsidR="00566003" w:rsidRPr="001B0F60">
        <w:rPr>
          <w:rFonts w:ascii="Book Antiqua" w:hAnsi="Book Antiqua"/>
          <w:u w:val="single"/>
        </w:rPr>
        <w:t>h</w:t>
      </w:r>
      <w:r w:rsidRPr="001B0F60">
        <w:rPr>
          <w:rFonts w:ascii="Book Antiqua" w:hAnsi="Book Antiqua"/>
          <w:u w:val="single"/>
        </w:rPr>
        <w:t>ursday 10</w:t>
      </w:r>
      <w:r w:rsidRPr="001B0F60">
        <w:rPr>
          <w:rFonts w:ascii="Book Antiqua" w:hAnsi="Book Antiqua"/>
          <w:u w:val="single"/>
          <w:vertAlign w:val="superscript"/>
        </w:rPr>
        <w:t>th</w:t>
      </w:r>
      <w:r w:rsidRPr="001B0F60">
        <w:rPr>
          <w:rFonts w:ascii="Book Antiqua" w:hAnsi="Book Antiqua"/>
          <w:u w:val="single"/>
        </w:rPr>
        <w:t xml:space="preserve"> September</w:t>
      </w:r>
      <w:r w:rsidR="00566003" w:rsidRPr="001B0F60">
        <w:rPr>
          <w:rFonts w:ascii="Book Antiqua" w:hAnsi="Book Antiqua"/>
          <w:u w:val="single"/>
        </w:rPr>
        <w:t xml:space="preserve"> </w:t>
      </w:r>
    </w:p>
    <w:p w14:paraId="6D03450C" w14:textId="2FDA9BB9" w:rsidR="00170AAC" w:rsidRPr="001B0F60" w:rsidRDefault="00170AAC" w:rsidP="004B6771">
      <w:pPr>
        <w:ind w:firstLine="720"/>
        <w:rPr>
          <w:rFonts w:ascii="Book Antiqua" w:hAnsi="Book Antiqua"/>
        </w:rPr>
      </w:pPr>
      <w:r w:rsidRPr="001B0F60">
        <w:rPr>
          <w:rFonts w:ascii="Book Antiqua" w:hAnsi="Book Antiqua"/>
        </w:rPr>
        <w:t>These were approved.</w:t>
      </w:r>
    </w:p>
    <w:p w14:paraId="1F0F7A7C" w14:textId="18ED6C57" w:rsidR="00170AAC" w:rsidRPr="001B0F60" w:rsidRDefault="00170AAC" w:rsidP="00170AAC">
      <w:pPr>
        <w:ind w:left="1080"/>
        <w:rPr>
          <w:rFonts w:ascii="Book Antiqua" w:hAnsi="Book Antiqua"/>
        </w:rPr>
      </w:pPr>
    </w:p>
    <w:p w14:paraId="6761F389" w14:textId="0BE9AA38" w:rsidR="00170AAC" w:rsidRPr="001B0F60" w:rsidRDefault="00170AAC" w:rsidP="004B6771">
      <w:pPr>
        <w:pStyle w:val="ListParagraph"/>
        <w:numPr>
          <w:ilvl w:val="0"/>
          <w:numId w:val="10"/>
        </w:numPr>
        <w:rPr>
          <w:rFonts w:ascii="Book Antiqua" w:hAnsi="Book Antiqua"/>
          <w:u w:val="single"/>
        </w:rPr>
      </w:pPr>
      <w:r w:rsidRPr="001B0F60">
        <w:rPr>
          <w:rFonts w:ascii="Book Antiqua" w:hAnsi="Book Antiqua"/>
          <w:u w:val="single"/>
        </w:rPr>
        <w:t>Matters arising</w:t>
      </w:r>
    </w:p>
    <w:p w14:paraId="3B6E1758" w14:textId="77777777" w:rsidR="008C2F2E" w:rsidRPr="001B0F60" w:rsidRDefault="008C2F2E" w:rsidP="00170AAC">
      <w:pPr>
        <w:ind w:left="1080"/>
        <w:rPr>
          <w:rFonts w:ascii="Book Antiqua" w:hAnsi="Book Antiqua"/>
        </w:rPr>
      </w:pPr>
    </w:p>
    <w:p w14:paraId="35F60374" w14:textId="7CC03E69" w:rsidR="00170AAC" w:rsidRPr="001B0F60" w:rsidRDefault="00170AAC" w:rsidP="004B6771">
      <w:pPr>
        <w:ind w:left="720"/>
        <w:rPr>
          <w:rFonts w:ascii="Book Antiqua" w:hAnsi="Book Antiqua"/>
        </w:rPr>
      </w:pPr>
      <w:r w:rsidRPr="001B0F60">
        <w:rPr>
          <w:rFonts w:ascii="Book Antiqua" w:hAnsi="Book Antiqua"/>
          <w:u w:val="single"/>
        </w:rPr>
        <w:t>Away Day:</w:t>
      </w:r>
      <w:r w:rsidRPr="001B0F60">
        <w:rPr>
          <w:rFonts w:ascii="Book Antiqua" w:hAnsi="Book Antiqua"/>
        </w:rPr>
        <w:t xml:space="preserve"> </w:t>
      </w:r>
      <w:r w:rsidR="008C2F2E" w:rsidRPr="001B0F60">
        <w:rPr>
          <w:rFonts w:ascii="Book Antiqua" w:hAnsi="Book Antiqua"/>
        </w:rPr>
        <w:t xml:space="preserve"> SH was gathering topics for discussion at the Away Day.  So far, topics </w:t>
      </w:r>
      <w:r w:rsidR="00F21742" w:rsidRPr="001B0F60">
        <w:rPr>
          <w:rFonts w:ascii="Book Antiqua" w:hAnsi="Book Antiqua"/>
        </w:rPr>
        <w:t>would include</w:t>
      </w:r>
      <w:r w:rsidR="008C2F2E" w:rsidRPr="001B0F60">
        <w:rPr>
          <w:rFonts w:ascii="Book Antiqua" w:hAnsi="Book Antiqua"/>
        </w:rPr>
        <w:t xml:space="preserve">:  Early Dispute Resolution, Sanction and Commissioner Checklist </w:t>
      </w:r>
      <w:r w:rsidR="00F21742" w:rsidRPr="001B0F60">
        <w:rPr>
          <w:rFonts w:ascii="Book Antiqua" w:hAnsi="Book Antiqua"/>
        </w:rPr>
        <w:t>E</w:t>
      </w:r>
      <w:r w:rsidR="008C2F2E" w:rsidRPr="001B0F60">
        <w:rPr>
          <w:rFonts w:ascii="Book Antiqua" w:hAnsi="Book Antiqua"/>
        </w:rPr>
        <w:t>valuations; Effectiveness Evaluations for Commissioners</w:t>
      </w:r>
      <w:r w:rsidR="003F5ADB" w:rsidRPr="001B0F60">
        <w:rPr>
          <w:rFonts w:ascii="Book Antiqua" w:hAnsi="Book Antiqua"/>
        </w:rPr>
        <w:t xml:space="preserve"> (including obtaining feedback from stakeholders)</w:t>
      </w:r>
      <w:r w:rsidR="008C2F2E" w:rsidRPr="001B0F60">
        <w:rPr>
          <w:rFonts w:ascii="Book Antiqua" w:hAnsi="Book Antiqua"/>
        </w:rPr>
        <w:t>; new Co</w:t>
      </w:r>
      <w:r w:rsidR="002E7B97" w:rsidRPr="001B0F60">
        <w:rPr>
          <w:rFonts w:ascii="Book Antiqua" w:hAnsi="Book Antiqua"/>
        </w:rPr>
        <w:t>-</w:t>
      </w:r>
      <w:r w:rsidR="008C2F2E" w:rsidRPr="001B0F60">
        <w:rPr>
          <w:rFonts w:ascii="Book Antiqua" w:hAnsi="Book Antiqua"/>
        </w:rPr>
        <w:t>Reg model</w:t>
      </w:r>
      <w:r w:rsidR="002E7B97" w:rsidRPr="001B0F60">
        <w:rPr>
          <w:rFonts w:ascii="Book Antiqua" w:hAnsi="Book Antiqua"/>
        </w:rPr>
        <w:t>/process</w:t>
      </w:r>
      <w:r w:rsidR="008C2F2E" w:rsidRPr="001B0F60">
        <w:rPr>
          <w:rFonts w:ascii="Book Antiqua" w:hAnsi="Book Antiqua"/>
        </w:rPr>
        <w:t>.</w:t>
      </w:r>
    </w:p>
    <w:p w14:paraId="2D29DA8A" w14:textId="5EFD6111" w:rsidR="00170AAC" w:rsidRPr="001B0F60" w:rsidRDefault="00170AAC" w:rsidP="00170AAC">
      <w:pPr>
        <w:ind w:left="1080"/>
        <w:rPr>
          <w:rFonts w:ascii="Book Antiqua" w:hAnsi="Book Antiqua"/>
        </w:rPr>
      </w:pPr>
    </w:p>
    <w:p w14:paraId="04926A7C" w14:textId="77777777" w:rsidR="008C2F2E" w:rsidRPr="001B0F60" w:rsidRDefault="008C2F2E" w:rsidP="004B6771">
      <w:pPr>
        <w:ind w:left="720"/>
        <w:rPr>
          <w:rFonts w:ascii="Book Antiqua" w:hAnsi="Book Antiqua"/>
        </w:rPr>
      </w:pPr>
      <w:r w:rsidRPr="001B0F60">
        <w:rPr>
          <w:rFonts w:ascii="Book Antiqua" w:hAnsi="Book Antiqua"/>
          <w:u w:val="single"/>
        </w:rPr>
        <w:t>Complaints process:</w:t>
      </w:r>
      <w:r w:rsidRPr="001B0F60">
        <w:rPr>
          <w:rFonts w:ascii="Book Antiqua" w:hAnsi="Book Antiqua"/>
        </w:rPr>
        <w:t xml:space="preserve">  JM had circulated draft complaints process flowcharts for the new model. </w:t>
      </w:r>
    </w:p>
    <w:p w14:paraId="5E2ED651" w14:textId="77777777" w:rsidR="008C2F2E" w:rsidRPr="001B0F60" w:rsidRDefault="008C2F2E" w:rsidP="00170AAC">
      <w:pPr>
        <w:ind w:left="1080"/>
        <w:rPr>
          <w:rFonts w:ascii="Book Antiqua" w:hAnsi="Book Antiqua"/>
          <w:b/>
          <w:bCs/>
          <w:color w:val="7030A0"/>
          <w:kern w:val="28"/>
        </w:rPr>
      </w:pPr>
    </w:p>
    <w:p w14:paraId="3981C243" w14:textId="5618F0A8" w:rsidR="008C2F2E" w:rsidRPr="001B0F60" w:rsidRDefault="008C2F2E" w:rsidP="004B6771">
      <w:pPr>
        <w:ind w:left="720"/>
        <w:rPr>
          <w:rFonts w:ascii="Book Antiqua" w:hAnsi="Book Antiqua"/>
          <w:kern w:val="28"/>
        </w:rPr>
      </w:pPr>
      <w:r w:rsidRPr="001B0F60">
        <w:rPr>
          <w:rFonts w:ascii="Book Antiqua" w:hAnsi="Book Antiqua"/>
          <w:kern w:val="28"/>
        </w:rPr>
        <w:lastRenderedPageBreak/>
        <w:t xml:space="preserve">JM </w:t>
      </w:r>
      <w:r w:rsidR="00B4521E" w:rsidRPr="001B0F60">
        <w:rPr>
          <w:rFonts w:ascii="Book Antiqua" w:hAnsi="Book Antiqua"/>
          <w:kern w:val="28"/>
        </w:rPr>
        <w:t xml:space="preserve">would also </w:t>
      </w:r>
      <w:r w:rsidRPr="001B0F60">
        <w:rPr>
          <w:rFonts w:ascii="Book Antiqua" w:hAnsi="Book Antiqua"/>
          <w:kern w:val="28"/>
        </w:rPr>
        <w:t>revis</w:t>
      </w:r>
      <w:r w:rsidR="00B4521E" w:rsidRPr="001B0F60">
        <w:rPr>
          <w:rFonts w:ascii="Book Antiqua" w:hAnsi="Book Antiqua"/>
          <w:kern w:val="28"/>
        </w:rPr>
        <w:t>e</w:t>
      </w:r>
      <w:r w:rsidRPr="001B0F60">
        <w:rPr>
          <w:rFonts w:ascii="Book Antiqua" w:hAnsi="Book Antiqua"/>
          <w:kern w:val="28"/>
        </w:rPr>
        <w:t xml:space="preserve"> the Hierarchy of Codes chart and matrix </w:t>
      </w:r>
      <w:r w:rsidR="00B4521E" w:rsidRPr="001B0F60">
        <w:rPr>
          <w:rFonts w:ascii="Book Antiqua" w:hAnsi="Book Antiqua"/>
          <w:kern w:val="28"/>
        </w:rPr>
        <w:t xml:space="preserve">(which will be eventually used as a tool to promote the Code) </w:t>
      </w:r>
      <w:r w:rsidRPr="001B0F60">
        <w:rPr>
          <w:rFonts w:ascii="Book Antiqua" w:hAnsi="Book Antiqua"/>
          <w:kern w:val="28"/>
        </w:rPr>
        <w:t xml:space="preserve">to reflect the </w:t>
      </w:r>
      <w:r w:rsidR="00B4521E" w:rsidRPr="001B0F60">
        <w:rPr>
          <w:rFonts w:ascii="Book Antiqua" w:hAnsi="Book Antiqua"/>
          <w:kern w:val="28"/>
        </w:rPr>
        <w:t xml:space="preserve">DMC </w:t>
      </w:r>
      <w:r w:rsidRPr="001B0F60">
        <w:rPr>
          <w:rFonts w:ascii="Book Antiqua" w:hAnsi="Book Antiqua"/>
          <w:kern w:val="28"/>
        </w:rPr>
        <w:t>relationship with the ASA/CAP and its Code</w:t>
      </w:r>
      <w:r w:rsidR="008C783E" w:rsidRPr="001B0F60">
        <w:rPr>
          <w:rFonts w:ascii="Book Antiqua" w:hAnsi="Book Antiqua"/>
          <w:kern w:val="28"/>
        </w:rPr>
        <w:t xml:space="preserve"> as well as alter the title to remove the word ‘</w:t>
      </w:r>
      <w:r w:rsidR="00F21742" w:rsidRPr="001B0F60">
        <w:rPr>
          <w:rFonts w:ascii="Book Antiqua" w:hAnsi="Book Antiqua"/>
          <w:kern w:val="28"/>
        </w:rPr>
        <w:t>h</w:t>
      </w:r>
      <w:r w:rsidR="008C783E" w:rsidRPr="001B0F60">
        <w:rPr>
          <w:rFonts w:ascii="Book Antiqua" w:hAnsi="Book Antiqua"/>
          <w:kern w:val="28"/>
        </w:rPr>
        <w:t xml:space="preserve">ierarchy’ as there was a concern that it could appear the DMA Code was </w:t>
      </w:r>
      <w:r w:rsidR="00225FCA">
        <w:rPr>
          <w:rFonts w:ascii="Book Antiqua" w:hAnsi="Book Antiqua"/>
          <w:kern w:val="28"/>
        </w:rPr>
        <w:t>‘</w:t>
      </w:r>
      <w:r w:rsidR="008C783E" w:rsidRPr="001B0F60">
        <w:rPr>
          <w:rFonts w:ascii="Book Antiqua" w:hAnsi="Book Antiqua"/>
          <w:kern w:val="28"/>
        </w:rPr>
        <w:t>above the law</w:t>
      </w:r>
      <w:r w:rsidR="00225FCA">
        <w:rPr>
          <w:rFonts w:ascii="Book Antiqua" w:hAnsi="Book Antiqua"/>
          <w:kern w:val="28"/>
        </w:rPr>
        <w:t>’</w:t>
      </w:r>
      <w:r w:rsidR="008C783E" w:rsidRPr="001B0F60">
        <w:rPr>
          <w:rFonts w:ascii="Book Antiqua" w:hAnsi="Book Antiqua"/>
          <w:kern w:val="28"/>
        </w:rPr>
        <w:t xml:space="preserve">.  JM would also look at changing the format to make it less linear.  He </w:t>
      </w:r>
      <w:r w:rsidR="008D55DD" w:rsidRPr="001B0F60">
        <w:rPr>
          <w:rFonts w:ascii="Book Antiqua" w:hAnsi="Book Antiqua"/>
          <w:kern w:val="28"/>
        </w:rPr>
        <w:t>stressed</w:t>
      </w:r>
      <w:r w:rsidR="008C783E" w:rsidRPr="001B0F60">
        <w:rPr>
          <w:rFonts w:ascii="Book Antiqua" w:hAnsi="Book Antiqua"/>
          <w:kern w:val="28"/>
        </w:rPr>
        <w:t xml:space="preserve"> that t</w:t>
      </w:r>
      <w:r w:rsidRPr="001B0F60">
        <w:rPr>
          <w:rFonts w:ascii="Book Antiqua" w:hAnsi="Book Antiqua"/>
          <w:kern w:val="28"/>
        </w:rPr>
        <w:t>h</w:t>
      </w:r>
      <w:r w:rsidR="00B4521E" w:rsidRPr="001B0F60">
        <w:rPr>
          <w:rFonts w:ascii="Book Antiqua" w:hAnsi="Book Antiqua"/>
          <w:kern w:val="28"/>
        </w:rPr>
        <w:t xml:space="preserve">is was </w:t>
      </w:r>
      <w:r w:rsidR="00D46909" w:rsidRPr="001B0F60">
        <w:rPr>
          <w:rFonts w:ascii="Book Antiqua" w:hAnsi="Book Antiqua"/>
          <w:kern w:val="28"/>
        </w:rPr>
        <w:t xml:space="preserve">currently </w:t>
      </w:r>
      <w:r w:rsidR="00B4521E" w:rsidRPr="001B0F60">
        <w:rPr>
          <w:rFonts w:ascii="Book Antiqua" w:hAnsi="Book Antiqua"/>
          <w:kern w:val="28"/>
        </w:rPr>
        <w:t xml:space="preserve">a working document </w:t>
      </w:r>
      <w:r w:rsidR="008C783E" w:rsidRPr="001B0F60">
        <w:rPr>
          <w:rFonts w:ascii="Book Antiqua" w:hAnsi="Book Antiqua"/>
          <w:kern w:val="28"/>
        </w:rPr>
        <w:t xml:space="preserve">and </w:t>
      </w:r>
      <w:r w:rsidRPr="001B0F60">
        <w:rPr>
          <w:rFonts w:ascii="Book Antiqua" w:hAnsi="Book Antiqua"/>
          <w:kern w:val="28"/>
        </w:rPr>
        <w:t xml:space="preserve">would </w:t>
      </w:r>
      <w:r w:rsidR="008C783E" w:rsidRPr="001B0F60">
        <w:rPr>
          <w:rFonts w:ascii="Book Antiqua" w:hAnsi="Book Antiqua"/>
          <w:kern w:val="28"/>
        </w:rPr>
        <w:t xml:space="preserve">in </w:t>
      </w:r>
      <w:r w:rsidR="00F21742" w:rsidRPr="001B0F60">
        <w:rPr>
          <w:rFonts w:ascii="Book Antiqua" w:hAnsi="Book Antiqua"/>
          <w:kern w:val="28"/>
        </w:rPr>
        <w:t>due course</w:t>
      </w:r>
      <w:r w:rsidR="008C783E" w:rsidRPr="001B0F60">
        <w:rPr>
          <w:rFonts w:ascii="Book Antiqua" w:hAnsi="Book Antiqua"/>
          <w:kern w:val="28"/>
        </w:rPr>
        <w:t xml:space="preserve"> </w:t>
      </w:r>
      <w:r w:rsidRPr="001B0F60">
        <w:rPr>
          <w:rFonts w:ascii="Book Antiqua" w:hAnsi="Book Antiqua"/>
          <w:kern w:val="28"/>
        </w:rPr>
        <w:t xml:space="preserve">be styled and </w:t>
      </w:r>
      <w:r w:rsidR="00DF6DD8" w:rsidRPr="001B0F60">
        <w:rPr>
          <w:rFonts w:ascii="Book Antiqua" w:hAnsi="Book Antiqua"/>
          <w:kern w:val="28"/>
        </w:rPr>
        <w:t xml:space="preserve">designed </w:t>
      </w:r>
      <w:r w:rsidRPr="001B0F60">
        <w:rPr>
          <w:rFonts w:ascii="Book Antiqua" w:hAnsi="Book Antiqua"/>
          <w:kern w:val="28"/>
        </w:rPr>
        <w:t>by DMA.</w:t>
      </w:r>
      <w:r w:rsidR="00B4521E" w:rsidRPr="001B0F60">
        <w:rPr>
          <w:rFonts w:ascii="Book Antiqua" w:hAnsi="Book Antiqua"/>
          <w:kern w:val="28"/>
        </w:rPr>
        <w:t xml:space="preserve">  </w:t>
      </w:r>
    </w:p>
    <w:p w14:paraId="6E0914F8" w14:textId="77777777" w:rsidR="008C783E" w:rsidRPr="001B0F60" w:rsidRDefault="008C783E" w:rsidP="004B6771">
      <w:pPr>
        <w:ind w:left="720"/>
        <w:rPr>
          <w:rFonts w:ascii="Book Antiqua" w:hAnsi="Book Antiqua"/>
          <w:kern w:val="28"/>
        </w:rPr>
      </w:pPr>
    </w:p>
    <w:p w14:paraId="07E30954" w14:textId="0ECDBE0A" w:rsidR="00B62704" w:rsidRPr="001B0F60" w:rsidRDefault="00B62704" w:rsidP="00B62704">
      <w:pPr>
        <w:pStyle w:val="ListParagraph"/>
        <w:numPr>
          <w:ilvl w:val="0"/>
          <w:numId w:val="9"/>
        </w:numPr>
        <w:rPr>
          <w:rFonts w:ascii="Book Antiqua" w:hAnsi="Book Antiqua"/>
          <w:b/>
          <w:bCs/>
          <w:u w:val="single"/>
        </w:rPr>
      </w:pPr>
      <w:r w:rsidRPr="001B0F60">
        <w:rPr>
          <w:rFonts w:ascii="Book Antiqua" w:hAnsi="Book Antiqua"/>
          <w:b/>
          <w:bCs/>
          <w:u w:val="single"/>
        </w:rPr>
        <w:t>General update:</w:t>
      </w:r>
    </w:p>
    <w:p w14:paraId="33A243A1" w14:textId="77777777" w:rsidR="004B6771" w:rsidRPr="001B0F60" w:rsidRDefault="004B6771" w:rsidP="004B6771">
      <w:pPr>
        <w:rPr>
          <w:rFonts w:ascii="Book Antiqua" w:hAnsi="Book Antiqua"/>
          <w:u w:val="single"/>
        </w:rPr>
      </w:pPr>
    </w:p>
    <w:p w14:paraId="6D2B1CDB" w14:textId="1BB0C0D4" w:rsidR="00B62704" w:rsidRPr="001B0F60" w:rsidRDefault="00B62704" w:rsidP="004B6771">
      <w:pPr>
        <w:pStyle w:val="ListParagraph"/>
        <w:numPr>
          <w:ilvl w:val="0"/>
          <w:numId w:val="10"/>
        </w:numPr>
        <w:rPr>
          <w:rFonts w:ascii="Book Antiqua" w:hAnsi="Book Antiqua"/>
          <w:u w:val="single"/>
        </w:rPr>
      </w:pPr>
      <w:r w:rsidRPr="001B0F60">
        <w:rPr>
          <w:rFonts w:ascii="Book Antiqua" w:hAnsi="Book Antiqua"/>
          <w:u w:val="single"/>
        </w:rPr>
        <w:t>DMC structure – independence and co-regulatory role</w:t>
      </w:r>
    </w:p>
    <w:p w14:paraId="5298A8D1" w14:textId="459144A0" w:rsidR="00C623B3" w:rsidRPr="001B0F60" w:rsidRDefault="00C623B3" w:rsidP="00C623B3">
      <w:pPr>
        <w:pStyle w:val="ListParagraph"/>
        <w:rPr>
          <w:rFonts w:ascii="Book Antiqua" w:hAnsi="Book Antiqua"/>
        </w:rPr>
      </w:pPr>
    </w:p>
    <w:p w14:paraId="71027AC6" w14:textId="28902D22" w:rsidR="00C623B3" w:rsidRPr="001B0F60" w:rsidRDefault="00C623B3" w:rsidP="00C623B3">
      <w:pPr>
        <w:pStyle w:val="ListParagraph"/>
        <w:rPr>
          <w:rFonts w:ascii="Book Antiqua" w:hAnsi="Book Antiqua"/>
        </w:rPr>
      </w:pPr>
      <w:r w:rsidRPr="001B0F60">
        <w:rPr>
          <w:rFonts w:ascii="Book Antiqua" w:hAnsi="Book Antiqua"/>
        </w:rPr>
        <w:t xml:space="preserve">SH had circulated </w:t>
      </w:r>
      <w:r w:rsidR="008C2F2E" w:rsidRPr="001B0F60">
        <w:rPr>
          <w:rFonts w:ascii="Book Antiqua" w:hAnsi="Book Antiqua"/>
        </w:rPr>
        <w:t xml:space="preserve">a </w:t>
      </w:r>
      <w:r w:rsidR="00873F8F" w:rsidRPr="001B0F60">
        <w:rPr>
          <w:rFonts w:ascii="Book Antiqua" w:hAnsi="Book Antiqua"/>
        </w:rPr>
        <w:t xml:space="preserve">link to the </w:t>
      </w:r>
      <w:r w:rsidR="00225FCA" w:rsidRPr="00225FCA">
        <w:rPr>
          <w:rFonts w:ascii="Book Antiqua" w:hAnsi="Book Antiqua"/>
        </w:rPr>
        <w:t>Draft GDPR Code of Conduct for Direct Marketing</w:t>
      </w:r>
      <w:r w:rsidR="00C672A0">
        <w:rPr>
          <w:rFonts w:ascii="Book Antiqua" w:hAnsi="Book Antiqua"/>
        </w:rPr>
        <w:t xml:space="preserve"> </w:t>
      </w:r>
      <w:r w:rsidR="008C2F2E" w:rsidRPr="001B0F60">
        <w:rPr>
          <w:rFonts w:ascii="Book Antiqua" w:hAnsi="Book Antiqua"/>
        </w:rPr>
        <w:t xml:space="preserve">and asked Commissioners to look at Section III on the DMC process as </w:t>
      </w:r>
      <w:r w:rsidR="00873F8F" w:rsidRPr="001B0F60">
        <w:rPr>
          <w:rFonts w:ascii="Book Antiqua" w:hAnsi="Book Antiqua"/>
        </w:rPr>
        <w:t xml:space="preserve">a monitoring </w:t>
      </w:r>
      <w:r w:rsidR="008C2F2E" w:rsidRPr="001B0F60">
        <w:rPr>
          <w:rFonts w:ascii="Book Antiqua" w:hAnsi="Book Antiqua"/>
        </w:rPr>
        <w:t>body</w:t>
      </w:r>
      <w:r w:rsidR="00873F8F" w:rsidRPr="001B0F60">
        <w:rPr>
          <w:rFonts w:ascii="Book Antiqua" w:hAnsi="Book Antiqua"/>
        </w:rPr>
        <w:t xml:space="preserve"> and to mark up any comments if needed</w:t>
      </w:r>
      <w:r w:rsidR="008C2F2E" w:rsidRPr="001B0F60">
        <w:rPr>
          <w:rFonts w:ascii="Book Antiqua" w:hAnsi="Book Antiqua"/>
        </w:rPr>
        <w:t xml:space="preserve">.  AS had </w:t>
      </w:r>
      <w:r w:rsidR="00873F8F" w:rsidRPr="001B0F60">
        <w:rPr>
          <w:rFonts w:ascii="Book Antiqua" w:hAnsi="Book Antiqua"/>
        </w:rPr>
        <w:t>suggested that when notifying the ICO of complaints the DMC should incorporate the nature of those complaints as well as the number and outcome.</w:t>
      </w:r>
      <w:r w:rsidR="008C2F2E" w:rsidRPr="001B0F60">
        <w:rPr>
          <w:rFonts w:ascii="Book Antiqua" w:hAnsi="Book Antiqua"/>
        </w:rPr>
        <w:t xml:space="preserve"> </w:t>
      </w:r>
    </w:p>
    <w:p w14:paraId="0FC46796" w14:textId="0BA3234F" w:rsidR="00C623B3" w:rsidRPr="001B0F60" w:rsidRDefault="00C623B3" w:rsidP="00C623B3">
      <w:pPr>
        <w:pStyle w:val="ListParagraph"/>
        <w:rPr>
          <w:rFonts w:ascii="Book Antiqua" w:hAnsi="Book Antiqua"/>
        </w:rPr>
      </w:pPr>
    </w:p>
    <w:p w14:paraId="0C8E3A36" w14:textId="0CF8AF35" w:rsidR="006F5675" w:rsidRPr="001B0F60" w:rsidRDefault="006F5675" w:rsidP="00C623B3">
      <w:pPr>
        <w:pStyle w:val="ListParagraph"/>
        <w:rPr>
          <w:rFonts w:ascii="Book Antiqua" w:hAnsi="Book Antiqua"/>
        </w:rPr>
      </w:pPr>
      <w:r w:rsidRPr="001B0F60">
        <w:rPr>
          <w:rFonts w:ascii="Book Antiqua" w:hAnsi="Book Antiqua"/>
        </w:rPr>
        <w:t xml:space="preserve">JM and ML updated Commissioners on plans for the new model.  </w:t>
      </w:r>
      <w:r w:rsidR="00F21742" w:rsidRPr="001B0F60">
        <w:rPr>
          <w:rFonts w:ascii="Book Antiqua" w:hAnsi="Book Antiqua"/>
        </w:rPr>
        <w:t>ML was looking at way</w:t>
      </w:r>
      <w:r w:rsidR="008823E1" w:rsidRPr="001B0F60">
        <w:rPr>
          <w:rFonts w:ascii="Book Antiqua" w:hAnsi="Book Antiqua"/>
        </w:rPr>
        <w:t>s</w:t>
      </w:r>
      <w:r w:rsidR="00F21742" w:rsidRPr="001B0F60">
        <w:rPr>
          <w:rFonts w:ascii="Book Antiqua" w:hAnsi="Book Antiqua"/>
        </w:rPr>
        <w:t xml:space="preserve"> to simplify the audit process and a</w:t>
      </w:r>
      <w:r w:rsidRPr="001B0F60">
        <w:rPr>
          <w:rFonts w:ascii="Book Antiqua" w:hAnsi="Book Antiqua"/>
        </w:rPr>
        <w:t xml:space="preserve"> further meeting with ICO had been arranged for the following week </w:t>
      </w:r>
      <w:r w:rsidR="00F21742" w:rsidRPr="001B0F60">
        <w:rPr>
          <w:rFonts w:ascii="Book Antiqua" w:hAnsi="Book Antiqua"/>
        </w:rPr>
        <w:t>to discuss</w:t>
      </w:r>
      <w:r w:rsidRPr="001B0F60">
        <w:rPr>
          <w:rFonts w:ascii="Book Antiqua" w:hAnsi="Book Antiqua"/>
        </w:rPr>
        <w:t xml:space="preserve">.  The DMA Board had </w:t>
      </w:r>
      <w:r w:rsidR="00F21742" w:rsidRPr="001B0F60">
        <w:rPr>
          <w:rFonts w:ascii="Book Antiqua" w:hAnsi="Book Antiqua"/>
        </w:rPr>
        <w:t>had sight of</w:t>
      </w:r>
      <w:r w:rsidRPr="001B0F60">
        <w:rPr>
          <w:rFonts w:ascii="Book Antiqua" w:hAnsi="Book Antiqua"/>
        </w:rPr>
        <w:t xml:space="preserve"> very preliminary projections and there was to be a Board Planning Day in February to discuss further.</w:t>
      </w:r>
    </w:p>
    <w:p w14:paraId="29A27A60" w14:textId="77777777" w:rsidR="006F5675" w:rsidRPr="001B0F60" w:rsidRDefault="006F5675" w:rsidP="00C623B3">
      <w:pPr>
        <w:pStyle w:val="ListParagraph"/>
        <w:rPr>
          <w:rFonts w:ascii="Book Antiqua" w:hAnsi="Book Antiqua"/>
        </w:rPr>
      </w:pPr>
    </w:p>
    <w:p w14:paraId="5D30488E" w14:textId="44E0D108" w:rsidR="00B62704" w:rsidRPr="001B0F60" w:rsidRDefault="00B62704" w:rsidP="004B6771">
      <w:pPr>
        <w:pStyle w:val="ListParagraph"/>
        <w:numPr>
          <w:ilvl w:val="0"/>
          <w:numId w:val="10"/>
        </w:numPr>
        <w:rPr>
          <w:rFonts w:ascii="Book Antiqua" w:hAnsi="Book Antiqua"/>
          <w:u w:val="single"/>
        </w:rPr>
      </w:pPr>
      <w:r w:rsidRPr="001B0F60">
        <w:rPr>
          <w:rFonts w:ascii="Book Antiqua" w:hAnsi="Book Antiqua"/>
          <w:u w:val="single"/>
        </w:rPr>
        <w:t>Independent Commissioner position</w:t>
      </w:r>
    </w:p>
    <w:p w14:paraId="38F4EF3B" w14:textId="278A6EB2" w:rsidR="00C623B3" w:rsidRPr="001B0F60" w:rsidRDefault="00C623B3" w:rsidP="00C623B3">
      <w:pPr>
        <w:pStyle w:val="ListParagraph"/>
        <w:ind w:left="1440"/>
        <w:rPr>
          <w:rFonts w:ascii="Book Antiqua" w:hAnsi="Book Antiqua"/>
        </w:rPr>
      </w:pPr>
    </w:p>
    <w:p w14:paraId="04C5685A" w14:textId="1494010B" w:rsidR="00C623B3" w:rsidRPr="001B0F60" w:rsidRDefault="006F5675" w:rsidP="006F5675">
      <w:pPr>
        <w:ind w:left="720"/>
        <w:rPr>
          <w:rFonts w:ascii="Book Antiqua" w:hAnsi="Book Antiqua"/>
        </w:rPr>
      </w:pPr>
      <w:r w:rsidRPr="001B0F60">
        <w:rPr>
          <w:rFonts w:ascii="Book Antiqua" w:hAnsi="Book Antiqua"/>
        </w:rPr>
        <w:t xml:space="preserve">AS reported that </w:t>
      </w:r>
      <w:r w:rsidR="00954E6D" w:rsidRPr="001B0F60">
        <w:rPr>
          <w:rFonts w:ascii="Book Antiqua" w:hAnsi="Book Antiqua"/>
        </w:rPr>
        <w:t>Quinton Quayle</w:t>
      </w:r>
      <w:r w:rsidRPr="001B0F60">
        <w:rPr>
          <w:rFonts w:ascii="Book Antiqua" w:hAnsi="Book Antiqua"/>
        </w:rPr>
        <w:t xml:space="preserve">, the new Independent Commissioner, would be </w:t>
      </w:r>
      <w:r w:rsidR="00F21742" w:rsidRPr="001B0F60">
        <w:rPr>
          <w:rFonts w:ascii="Book Antiqua" w:hAnsi="Book Antiqua"/>
        </w:rPr>
        <w:t xml:space="preserve">joining the Board </w:t>
      </w:r>
      <w:r w:rsidR="008823E1" w:rsidRPr="001B0F60">
        <w:rPr>
          <w:rFonts w:ascii="Book Antiqua" w:hAnsi="Book Antiqua"/>
        </w:rPr>
        <w:t>after Christ</w:t>
      </w:r>
      <w:r w:rsidRPr="001B0F60">
        <w:rPr>
          <w:rFonts w:ascii="Book Antiqua" w:hAnsi="Book Antiqua"/>
        </w:rPr>
        <w:t>mas.</w:t>
      </w:r>
      <w:r w:rsidR="00954E6D" w:rsidRPr="001B0F60">
        <w:rPr>
          <w:rFonts w:ascii="Book Antiqua" w:hAnsi="Book Antiqua"/>
        </w:rPr>
        <w:t xml:space="preserve"> </w:t>
      </w:r>
      <w:r w:rsidRPr="001B0F60">
        <w:rPr>
          <w:rFonts w:ascii="Book Antiqua" w:hAnsi="Book Antiqua"/>
        </w:rPr>
        <w:t>Quinton, a former diplomat, had a</w:t>
      </w:r>
      <w:r w:rsidR="00954E6D" w:rsidRPr="001B0F60">
        <w:rPr>
          <w:rFonts w:ascii="Book Antiqua" w:hAnsi="Book Antiqua"/>
        </w:rPr>
        <w:t xml:space="preserve"> wealth of experience in public</w:t>
      </w:r>
      <w:r w:rsidRPr="001B0F60">
        <w:rPr>
          <w:rFonts w:ascii="Book Antiqua" w:hAnsi="Book Antiqua"/>
        </w:rPr>
        <w:t>,</w:t>
      </w:r>
      <w:r w:rsidR="00954E6D" w:rsidRPr="001B0F60">
        <w:rPr>
          <w:rFonts w:ascii="Book Antiqua" w:hAnsi="Book Antiqua"/>
        </w:rPr>
        <w:t xml:space="preserve"> private</w:t>
      </w:r>
      <w:r w:rsidRPr="001B0F60">
        <w:rPr>
          <w:rFonts w:ascii="Book Antiqua" w:hAnsi="Book Antiqua"/>
        </w:rPr>
        <w:t xml:space="preserve"> and</w:t>
      </w:r>
      <w:r w:rsidR="00954E6D" w:rsidRPr="001B0F60">
        <w:rPr>
          <w:rFonts w:ascii="Book Antiqua" w:hAnsi="Book Antiqua"/>
        </w:rPr>
        <w:t xml:space="preserve"> not</w:t>
      </w:r>
      <w:r w:rsidRPr="001B0F60">
        <w:rPr>
          <w:rFonts w:ascii="Book Antiqua" w:hAnsi="Book Antiqua"/>
        </w:rPr>
        <w:t>-</w:t>
      </w:r>
      <w:r w:rsidR="00954E6D" w:rsidRPr="001B0F60">
        <w:rPr>
          <w:rFonts w:ascii="Book Antiqua" w:hAnsi="Book Antiqua"/>
        </w:rPr>
        <w:t>for</w:t>
      </w:r>
      <w:r w:rsidRPr="001B0F60">
        <w:rPr>
          <w:rFonts w:ascii="Book Antiqua" w:hAnsi="Book Antiqua"/>
        </w:rPr>
        <w:t>-</w:t>
      </w:r>
      <w:r w:rsidR="00954E6D" w:rsidRPr="001B0F60">
        <w:rPr>
          <w:rFonts w:ascii="Book Antiqua" w:hAnsi="Book Antiqua"/>
        </w:rPr>
        <w:t xml:space="preserve">profit sectors, </w:t>
      </w:r>
      <w:r w:rsidRPr="001B0F60">
        <w:rPr>
          <w:rFonts w:ascii="Book Antiqua" w:hAnsi="Book Antiqua"/>
        </w:rPr>
        <w:t>along with</w:t>
      </w:r>
      <w:r w:rsidR="00954E6D" w:rsidRPr="001B0F60">
        <w:rPr>
          <w:rFonts w:ascii="Book Antiqua" w:hAnsi="Book Antiqua"/>
        </w:rPr>
        <w:t xml:space="preserve"> a numbe</w:t>
      </w:r>
      <w:r w:rsidR="00877606" w:rsidRPr="001B0F60">
        <w:rPr>
          <w:rFonts w:ascii="Book Antiqua" w:hAnsi="Book Antiqua"/>
        </w:rPr>
        <w:t>r</w:t>
      </w:r>
      <w:r w:rsidR="00954E6D" w:rsidRPr="001B0F60">
        <w:rPr>
          <w:rFonts w:ascii="Book Antiqua" w:hAnsi="Book Antiqua"/>
        </w:rPr>
        <w:t xml:space="preserve"> of regulatory board roles.</w:t>
      </w:r>
    </w:p>
    <w:p w14:paraId="61173AAD" w14:textId="77777777" w:rsidR="00C623B3" w:rsidRPr="001B0F60" w:rsidRDefault="00C623B3" w:rsidP="00C623B3">
      <w:pPr>
        <w:pStyle w:val="ListParagraph"/>
        <w:ind w:left="1440"/>
        <w:rPr>
          <w:rFonts w:ascii="Book Antiqua" w:hAnsi="Book Antiqua"/>
        </w:rPr>
      </w:pPr>
    </w:p>
    <w:p w14:paraId="58A4DEC6" w14:textId="46E8368F" w:rsidR="00B62704" w:rsidRPr="001B0F60" w:rsidRDefault="00B62704" w:rsidP="004B6771">
      <w:pPr>
        <w:pStyle w:val="ListParagraph"/>
        <w:numPr>
          <w:ilvl w:val="0"/>
          <w:numId w:val="10"/>
        </w:numPr>
        <w:rPr>
          <w:rFonts w:ascii="Book Antiqua" w:hAnsi="Book Antiqua"/>
          <w:u w:val="single"/>
        </w:rPr>
      </w:pPr>
      <w:r w:rsidRPr="001B0F60">
        <w:rPr>
          <w:rFonts w:ascii="Book Antiqua" w:hAnsi="Book Antiqua"/>
          <w:u w:val="single"/>
        </w:rPr>
        <w:t xml:space="preserve">DMC </w:t>
      </w:r>
      <w:r w:rsidR="000A6970" w:rsidRPr="001B0F60">
        <w:rPr>
          <w:rFonts w:ascii="Book Antiqua" w:hAnsi="Book Antiqua"/>
          <w:u w:val="single"/>
        </w:rPr>
        <w:t>A</w:t>
      </w:r>
      <w:r w:rsidRPr="001B0F60">
        <w:rPr>
          <w:rFonts w:ascii="Book Antiqua" w:hAnsi="Book Antiqua"/>
          <w:u w:val="single"/>
        </w:rPr>
        <w:t xml:space="preserve">nnual </w:t>
      </w:r>
      <w:r w:rsidR="000A6970" w:rsidRPr="001B0F60">
        <w:rPr>
          <w:rFonts w:ascii="Book Antiqua" w:hAnsi="Book Antiqua"/>
          <w:u w:val="single"/>
        </w:rPr>
        <w:t>R</w:t>
      </w:r>
      <w:r w:rsidRPr="001B0F60">
        <w:rPr>
          <w:rFonts w:ascii="Book Antiqua" w:hAnsi="Book Antiqua"/>
          <w:u w:val="single"/>
        </w:rPr>
        <w:t>eport 2019-20</w:t>
      </w:r>
    </w:p>
    <w:p w14:paraId="0CD8F2D2" w14:textId="68FF70F7" w:rsidR="00C623B3" w:rsidRPr="001B0F60" w:rsidRDefault="00C623B3" w:rsidP="00C623B3">
      <w:pPr>
        <w:pStyle w:val="ListParagraph"/>
        <w:rPr>
          <w:rFonts w:ascii="Book Antiqua" w:hAnsi="Book Antiqua"/>
        </w:rPr>
      </w:pPr>
    </w:p>
    <w:p w14:paraId="65C871DF" w14:textId="2F3D70C6" w:rsidR="006F5675" w:rsidRPr="001B0F60" w:rsidRDefault="006F5675" w:rsidP="00C623B3">
      <w:pPr>
        <w:pStyle w:val="ListParagraph"/>
        <w:rPr>
          <w:rFonts w:ascii="Book Antiqua" w:hAnsi="Book Antiqua"/>
        </w:rPr>
      </w:pPr>
      <w:r w:rsidRPr="001B0F60">
        <w:rPr>
          <w:rFonts w:ascii="Book Antiqua" w:hAnsi="Book Antiqua"/>
        </w:rPr>
        <w:t>SH thanked Commissioners for their inputs.  All approved AS’s first foreword to the Report.  If there were any further changes to be made, particularly to biographies, then SH would need these by Monday 14</w:t>
      </w:r>
      <w:r w:rsidRPr="001B0F60">
        <w:rPr>
          <w:rFonts w:ascii="Book Antiqua" w:hAnsi="Book Antiqua"/>
          <w:vertAlign w:val="superscript"/>
        </w:rPr>
        <w:t>th</w:t>
      </w:r>
      <w:r w:rsidRPr="001B0F60">
        <w:rPr>
          <w:rFonts w:ascii="Book Antiqua" w:hAnsi="Book Antiqua"/>
        </w:rPr>
        <w:t xml:space="preserve"> December.  SH had also circulated four alternative draft cover pages.  SD’s preference was the first cover.</w:t>
      </w:r>
    </w:p>
    <w:p w14:paraId="631C2548" w14:textId="49CF34B1" w:rsidR="0044782B" w:rsidRPr="001B0F60" w:rsidRDefault="0044782B" w:rsidP="00C623B3">
      <w:pPr>
        <w:pStyle w:val="ListParagraph"/>
        <w:rPr>
          <w:rFonts w:ascii="Book Antiqua" w:hAnsi="Book Antiqua"/>
        </w:rPr>
      </w:pPr>
    </w:p>
    <w:p w14:paraId="2D25359B" w14:textId="71982061" w:rsidR="0044782B" w:rsidRDefault="0044782B" w:rsidP="00C623B3">
      <w:pPr>
        <w:pStyle w:val="ListParagraph"/>
        <w:rPr>
          <w:rFonts w:ascii="Book Antiqua" w:hAnsi="Book Antiqua"/>
          <w:b/>
          <w:bCs/>
          <w:color w:val="FF0000"/>
        </w:rPr>
      </w:pPr>
      <w:r w:rsidRPr="001B0F60">
        <w:rPr>
          <w:rFonts w:ascii="Book Antiqua" w:hAnsi="Book Antiqua"/>
          <w:b/>
          <w:bCs/>
          <w:color w:val="FF0000"/>
        </w:rPr>
        <w:t>Action Point:  Commissioners to send any further comment by 14</w:t>
      </w:r>
      <w:r w:rsidRPr="001B0F60">
        <w:rPr>
          <w:rFonts w:ascii="Book Antiqua" w:hAnsi="Book Antiqua"/>
          <w:b/>
          <w:bCs/>
          <w:color w:val="FF0000"/>
          <w:vertAlign w:val="superscript"/>
        </w:rPr>
        <w:t>th</w:t>
      </w:r>
      <w:r w:rsidRPr="001B0F60">
        <w:rPr>
          <w:rFonts w:ascii="Book Antiqua" w:hAnsi="Book Antiqua"/>
          <w:b/>
          <w:bCs/>
          <w:color w:val="FF0000"/>
        </w:rPr>
        <w:t xml:space="preserve"> December.  SH to then finalise Report and circulate to Commissioners and stakeholders.</w:t>
      </w:r>
    </w:p>
    <w:p w14:paraId="741F2D8F" w14:textId="6B23BEC2" w:rsidR="003D101C" w:rsidRDefault="003D101C" w:rsidP="00C623B3">
      <w:pPr>
        <w:pStyle w:val="ListParagraph"/>
        <w:rPr>
          <w:rFonts w:ascii="Book Antiqua" w:hAnsi="Book Antiqua"/>
          <w:b/>
          <w:bCs/>
          <w:color w:val="FF0000"/>
        </w:rPr>
      </w:pPr>
    </w:p>
    <w:p w14:paraId="555A0366" w14:textId="794141AF" w:rsidR="003D101C" w:rsidRDefault="003D101C" w:rsidP="00C623B3">
      <w:pPr>
        <w:pStyle w:val="ListParagraph"/>
        <w:rPr>
          <w:rFonts w:ascii="Book Antiqua" w:hAnsi="Book Antiqua"/>
          <w:b/>
          <w:bCs/>
          <w:color w:val="FF0000"/>
        </w:rPr>
      </w:pPr>
    </w:p>
    <w:p w14:paraId="5781CA6A" w14:textId="293F1775" w:rsidR="003D101C" w:rsidRDefault="003D101C" w:rsidP="00C623B3">
      <w:pPr>
        <w:pStyle w:val="ListParagraph"/>
        <w:rPr>
          <w:rFonts w:ascii="Book Antiqua" w:hAnsi="Book Antiqua"/>
          <w:b/>
          <w:bCs/>
          <w:color w:val="FF0000"/>
        </w:rPr>
      </w:pPr>
    </w:p>
    <w:p w14:paraId="747399E6" w14:textId="77777777" w:rsidR="003D101C" w:rsidRPr="001B0F60" w:rsidRDefault="003D101C" w:rsidP="00C623B3">
      <w:pPr>
        <w:pStyle w:val="ListParagraph"/>
        <w:rPr>
          <w:rFonts w:ascii="Book Antiqua" w:hAnsi="Book Antiqua"/>
          <w:b/>
          <w:bCs/>
          <w:color w:val="FF0000"/>
        </w:rPr>
      </w:pPr>
    </w:p>
    <w:p w14:paraId="61F19B20" w14:textId="77777777" w:rsidR="00C623B3" w:rsidRPr="001B0F60" w:rsidRDefault="00C623B3" w:rsidP="00C623B3">
      <w:pPr>
        <w:pStyle w:val="ListParagraph"/>
        <w:ind w:left="1440"/>
        <w:rPr>
          <w:rFonts w:ascii="Book Antiqua" w:hAnsi="Book Antiqua"/>
        </w:rPr>
      </w:pPr>
    </w:p>
    <w:p w14:paraId="47552F42" w14:textId="5626FB62" w:rsidR="00B62704" w:rsidRPr="001B0F60" w:rsidRDefault="00B62704" w:rsidP="004B6771">
      <w:pPr>
        <w:pStyle w:val="ListParagraph"/>
        <w:numPr>
          <w:ilvl w:val="0"/>
          <w:numId w:val="10"/>
        </w:numPr>
        <w:rPr>
          <w:rFonts w:ascii="Book Antiqua" w:hAnsi="Book Antiqua"/>
          <w:u w:val="single"/>
        </w:rPr>
      </w:pPr>
      <w:r w:rsidRPr="001B0F60">
        <w:rPr>
          <w:rFonts w:ascii="Book Antiqua" w:hAnsi="Book Antiqua"/>
          <w:u w:val="single"/>
        </w:rPr>
        <w:t>Youth Observer</w:t>
      </w:r>
    </w:p>
    <w:p w14:paraId="02733B20" w14:textId="77777777" w:rsidR="004B6771" w:rsidRPr="001B0F60" w:rsidRDefault="004B6771" w:rsidP="004B6771">
      <w:pPr>
        <w:ind w:left="720"/>
        <w:rPr>
          <w:rFonts w:ascii="Book Antiqua" w:hAnsi="Book Antiqua"/>
        </w:rPr>
      </w:pPr>
    </w:p>
    <w:p w14:paraId="1FDFA0F8" w14:textId="73F6A420" w:rsidR="00E671B8" w:rsidRPr="001B0F60" w:rsidRDefault="00E671B8" w:rsidP="004B6771">
      <w:pPr>
        <w:ind w:left="720"/>
        <w:rPr>
          <w:rFonts w:ascii="Book Antiqua" w:hAnsi="Book Antiqua"/>
        </w:rPr>
      </w:pPr>
      <w:r w:rsidRPr="001B0F60">
        <w:rPr>
          <w:rFonts w:ascii="Book Antiqua" w:hAnsi="Book Antiqua"/>
        </w:rPr>
        <w:t>SH reported on a conversation with Kate Burnett, Head of DMA Talent to discuss how the DMC may</w:t>
      </w:r>
      <w:r w:rsidR="00F21742" w:rsidRPr="001B0F60">
        <w:rPr>
          <w:rFonts w:ascii="Book Antiqua" w:hAnsi="Book Antiqua"/>
        </w:rPr>
        <w:t xml:space="preserve"> approach sourcing</w:t>
      </w:r>
      <w:r w:rsidRPr="001B0F60">
        <w:rPr>
          <w:rFonts w:ascii="Book Antiqua" w:hAnsi="Book Antiqua"/>
        </w:rPr>
        <w:t xml:space="preserve"> </w:t>
      </w:r>
      <w:r w:rsidR="00F21742" w:rsidRPr="001B0F60">
        <w:rPr>
          <w:rFonts w:ascii="Book Antiqua" w:hAnsi="Book Antiqua"/>
        </w:rPr>
        <w:t>a ‘youth observer’ to attend DMC meetings.</w:t>
      </w:r>
      <w:r w:rsidRPr="001B0F60">
        <w:rPr>
          <w:rFonts w:ascii="Book Antiqua" w:hAnsi="Book Antiqua"/>
        </w:rPr>
        <w:t xml:space="preserve">  </w:t>
      </w:r>
    </w:p>
    <w:p w14:paraId="247411CC" w14:textId="77777777" w:rsidR="004B6771" w:rsidRPr="001B0F60" w:rsidRDefault="004B6771" w:rsidP="004B6771">
      <w:pPr>
        <w:ind w:left="720"/>
        <w:rPr>
          <w:rFonts w:ascii="Book Antiqua" w:hAnsi="Book Antiqua"/>
        </w:rPr>
      </w:pPr>
    </w:p>
    <w:p w14:paraId="2FD421E9" w14:textId="6FD02C58" w:rsidR="00E671B8" w:rsidRPr="001B0F60" w:rsidRDefault="00E671B8" w:rsidP="004B6771">
      <w:pPr>
        <w:ind w:left="720"/>
        <w:rPr>
          <w:rFonts w:ascii="Book Antiqua" w:hAnsi="Book Antiqua"/>
        </w:rPr>
      </w:pPr>
      <w:r w:rsidRPr="001B0F60">
        <w:rPr>
          <w:rFonts w:ascii="Book Antiqua" w:hAnsi="Book Antiqua"/>
        </w:rPr>
        <w:t>All agreed that the individual should be around 3-5 years in</w:t>
      </w:r>
      <w:r w:rsidR="00A32E3B" w:rsidRPr="001B0F60">
        <w:rPr>
          <w:rFonts w:ascii="Book Antiqua" w:hAnsi="Book Antiqua"/>
        </w:rPr>
        <w:t>to</w:t>
      </w:r>
      <w:r w:rsidRPr="001B0F60">
        <w:rPr>
          <w:rFonts w:ascii="Book Antiqua" w:hAnsi="Book Antiqua"/>
        </w:rPr>
        <w:t xml:space="preserve"> their career, </w:t>
      </w:r>
      <w:r w:rsidR="00F21742" w:rsidRPr="001B0F60">
        <w:rPr>
          <w:rFonts w:ascii="Book Antiqua" w:hAnsi="Book Antiqua"/>
        </w:rPr>
        <w:t>for example,</w:t>
      </w:r>
      <w:r w:rsidRPr="001B0F60">
        <w:rPr>
          <w:rFonts w:ascii="Book Antiqua" w:hAnsi="Book Antiqua"/>
        </w:rPr>
        <w:t xml:space="preserve"> in a junior management role, as opposed to someone who has no experience or is still a student.  The </w:t>
      </w:r>
      <w:r w:rsidR="00F21742" w:rsidRPr="001B0F60">
        <w:rPr>
          <w:rFonts w:ascii="Book Antiqua" w:hAnsi="Book Antiqua"/>
        </w:rPr>
        <w:t>DMC</w:t>
      </w:r>
      <w:r w:rsidRPr="001B0F60">
        <w:rPr>
          <w:rFonts w:ascii="Book Antiqua" w:hAnsi="Book Antiqua"/>
        </w:rPr>
        <w:t xml:space="preserve"> would provide </w:t>
      </w:r>
      <w:r w:rsidR="00F21742" w:rsidRPr="001B0F60">
        <w:rPr>
          <w:rFonts w:ascii="Book Antiqua" w:hAnsi="Book Antiqua"/>
        </w:rPr>
        <w:t xml:space="preserve">an </w:t>
      </w:r>
      <w:r w:rsidRPr="001B0F60">
        <w:rPr>
          <w:rFonts w:ascii="Book Antiqua" w:hAnsi="Book Antiqua"/>
        </w:rPr>
        <w:t xml:space="preserve">opportunity for the individual to be </w:t>
      </w:r>
      <w:r w:rsidR="00225FCA">
        <w:rPr>
          <w:rFonts w:ascii="Book Antiqua" w:hAnsi="Book Antiqua"/>
        </w:rPr>
        <w:t>participate in</w:t>
      </w:r>
      <w:r w:rsidRPr="001B0F60">
        <w:rPr>
          <w:rFonts w:ascii="Book Antiqua" w:hAnsi="Book Antiqua"/>
        </w:rPr>
        <w:t xml:space="preserve"> Board discussion</w:t>
      </w:r>
      <w:r w:rsidR="00F21742" w:rsidRPr="001B0F60">
        <w:rPr>
          <w:rFonts w:ascii="Book Antiqua" w:hAnsi="Book Antiqua"/>
        </w:rPr>
        <w:t>s</w:t>
      </w:r>
      <w:r w:rsidR="008823E1" w:rsidRPr="001B0F60">
        <w:rPr>
          <w:rFonts w:ascii="Book Antiqua" w:hAnsi="Book Antiqua"/>
        </w:rPr>
        <w:t xml:space="preserve"> but not involved in the </w:t>
      </w:r>
      <w:r w:rsidR="00354C48" w:rsidRPr="001B0F60">
        <w:rPr>
          <w:rFonts w:ascii="Book Antiqua" w:hAnsi="Book Antiqua"/>
        </w:rPr>
        <w:t>decision-making</w:t>
      </w:r>
      <w:r w:rsidR="00225FCA">
        <w:rPr>
          <w:rFonts w:ascii="Book Antiqua" w:hAnsi="Book Antiqua"/>
        </w:rPr>
        <w:t xml:space="preserve"> process</w:t>
      </w:r>
      <w:r w:rsidR="00354C48" w:rsidRPr="001B0F60">
        <w:rPr>
          <w:rFonts w:ascii="Book Antiqua" w:hAnsi="Book Antiqua"/>
        </w:rPr>
        <w:t>, which was for Commissioners only. A confidentiality agreement</w:t>
      </w:r>
      <w:r w:rsidRPr="001B0F60">
        <w:rPr>
          <w:rFonts w:ascii="Book Antiqua" w:hAnsi="Book Antiqua"/>
        </w:rPr>
        <w:t xml:space="preserve"> would be required.  All </w:t>
      </w:r>
      <w:r w:rsidR="00F21742" w:rsidRPr="001B0F60">
        <w:rPr>
          <w:rFonts w:ascii="Book Antiqua" w:hAnsi="Book Antiqua"/>
        </w:rPr>
        <w:t>agreed that</w:t>
      </w:r>
      <w:r w:rsidRPr="001B0F60">
        <w:rPr>
          <w:rFonts w:ascii="Book Antiqua" w:hAnsi="Book Antiqua"/>
        </w:rPr>
        <w:t xml:space="preserve"> an 18</w:t>
      </w:r>
      <w:r w:rsidR="00D014E4" w:rsidRPr="001B0F60">
        <w:rPr>
          <w:rFonts w:ascii="Book Antiqua" w:hAnsi="Book Antiqua"/>
        </w:rPr>
        <w:t>-</w:t>
      </w:r>
      <w:r w:rsidRPr="001B0F60">
        <w:rPr>
          <w:rFonts w:ascii="Book Antiqua" w:hAnsi="Book Antiqua"/>
        </w:rPr>
        <w:t xml:space="preserve">month tenure would be </w:t>
      </w:r>
      <w:r w:rsidR="00DB2EA7" w:rsidRPr="001B0F60">
        <w:rPr>
          <w:rFonts w:ascii="Book Antiqua" w:hAnsi="Book Antiqua"/>
        </w:rPr>
        <w:t xml:space="preserve">suitable.  AS suggested that recruitment could take place through all the Commissioners’ Linked In networks.  SH agreed to draft a job description and circulate.  Thereafter, an advertisement </w:t>
      </w:r>
      <w:r w:rsidR="00F21742" w:rsidRPr="001B0F60">
        <w:rPr>
          <w:rFonts w:ascii="Book Antiqua" w:hAnsi="Book Antiqua"/>
        </w:rPr>
        <w:t xml:space="preserve">would be produced </w:t>
      </w:r>
      <w:r w:rsidR="00DB2EA7" w:rsidRPr="001B0F60">
        <w:rPr>
          <w:rFonts w:ascii="Book Antiqua" w:hAnsi="Book Antiqua"/>
        </w:rPr>
        <w:t>for Commissioners to share</w:t>
      </w:r>
      <w:r w:rsidR="00F21742" w:rsidRPr="001B0F60">
        <w:rPr>
          <w:rFonts w:ascii="Book Antiqua" w:hAnsi="Book Antiqua"/>
        </w:rPr>
        <w:t xml:space="preserve"> on their Linked In pages</w:t>
      </w:r>
      <w:r w:rsidR="00DB2EA7" w:rsidRPr="001B0F60">
        <w:rPr>
          <w:rFonts w:ascii="Book Antiqua" w:hAnsi="Book Antiqua"/>
        </w:rPr>
        <w:t xml:space="preserve">.  </w:t>
      </w:r>
      <w:r w:rsidR="00F21742" w:rsidRPr="001B0F60">
        <w:rPr>
          <w:rFonts w:ascii="Book Antiqua" w:hAnsi="Book Antiqua"/>
        </w:rPr>
        <w:t>All agreed</w:t>
      </w:r>
      <w:r w:rsidR="00DB2EA7" w:rsidRPr="001B0F60">
        <w:rPr>
          <w:rFonts w:ascii="Book Antiqua" w:hAnsi="Book Antiqua"/>
        </w:rPr>
        <w:t xml:space="preserve"> that </w:t>
      </w:r>
      <w:r w:rsidR="00F21742" w:rsidRPr="001B0F60">
        <w:rPr>
          <w:rFonts w:ascii="Book Antiqua" w:hAnsi="Book Antiqua"/>
        </w:rPr>
        <w:t xml:space="preserve">though the DMC was looking to recruit an individual at the early stages of their career, </w:t>
      </w:r>
      <w:r w:rsidR="007C19DF" w:rsidRPr="001B0F60">
        <w:rPr>
          <w:rFonts w:ascii="Book Antiqua" w:hAnsi="Book Antiqua"/>
        </w:rPr>
        <w:t>the title ‘</w:t>
      </w:r>
      <w:r w:rsidR="00DB2EA7" w:rsidRPr="001B0F60">
        <w:rPr>
          <w:rFonts w:ascii="Book Antiqua" w:hAnsi="Book Antiqua"/>
        </w:rPr>
        <w:t>Youth Observer</w:t>
      </w:r>
      <w:r w:rsidR="007C19DF" w:rsidRPr="001B0F60">
        <w:rPr>
          <w:rFonts w:ascii="Book Antiqua" w:hAnsi="Book Antiqua"/>
        </w:rPr>
        <w:t>’</w:t>
      </w:r>
      <w:r w:rsidR="00DB2EA7" w:rsidRPr="001B0F60">
        <w:rPr>
          <w:rFonts w:ascii="Book Antiqua" w:hAnsi="Book Antiqua"/>
        </w:rPr>
        <w:t xml:space="preserve"> </w:t>
      </w:r>
      <w:r w:rsidR="00354C48" w:rsidRPr="001B0F60">
        <w:rPr>
          <w:rFonts w:ascii="Book Antiqua" w:hAnsi="Book Antiqua"/>
        </w:rPr>
        <w:t>might</w:t>
      </w:r>
      <w:r w:rsidR="00DB2EA7" w:rsidRPr="001B0F60">
        <w:rPr>
          <w:rFonts w:ascii="Book Antiqua" w:hAnsi="Book Antiqua"/>
        </w:rPr>
        <w:t xml:space="preserve"> not represent the role correctly.  This would be given some further thought</w:t>
      </w:r>
      <w:r w:rsidR="007C19DF" w:rsidRPr="001B0F60">
        <w:rPr>
          <w:rFonts w:ascii="Book Antiqua" w:hAnsi="Book Antiqua"/>
        </w:rPr>
        <w:t xml:space="preserve"> once the job description had been drafted</w:t>
      </w:r>
      <w:r w:rsidR="00DB2EA7" w:rsidRPr="001B0F60">
        <w:rPr>
          <w:rFonts w:ascii="Book Antiqua" w:hAnsi="Book Antiqua"/>
        </w:rPr>
        <w:t>.</w:t>
      </w:r>
    </w:p>
    <w:p w14:paraId="41D0A332" w14:textId="77777777" w:rsidR="004B6771" w:rsidRPr="001B0F60" w:rsidRDefault="004B6771" w:rsidP="004B6771">
      <w:pPr>
        <w:ind w:firstLine="720"/>
        <w:rPr>
          <w:rFonts w:ascii="Book Antiqua" w:hAnsi="Book Antiqua"/>
          <w:b/>
          <w:bCs/>
          <w:color w:val="FF0000"/>
        </w:rPr>
      </w:pPr>
    </w:p>
    <w:p w14:paraId="00A0EFA6" w14:textId="195A8C9A" w:rsidR="00DB2EA7" w:rsidRPr="001B0F60" w:rsidRDefault="00DB2EA7" w:rsidP="00354C48">
      <w:pPr>
        <w:ind w:left="720"/>
        <w:rPr>
          <w:rFonts w:ascii="Book Antiqua" w:hAnsi="Book Antiqua"/>
          <w:b/>
          <w:bCs/>
          <w:color w:val="FF0000"/>
        </w:rPr>
      </w:pPr>
      <w:r w:rsidRPr="001B0F60">
        <w:rPr>
          <w:rFonts w:ascii="Book Antiqua" w:hAnsi="Book Antiqua"/>
          <w:b/>
          <w:bCs/>
          <w:color w:val="FF0000"/>
        </w:rPr>
        <w:t>Action Point:  SH to draft a job description and circulate to Commissioners.</w:t>
      </w:r>
    </w:p>
    <w:p w14:paraId="5FA44D5E" w14:textId="77777777" w:rsidR="00E671B8" w:rsidRPr="001B0F60" w:rsidRDefault="00E671B8" w:rsidP="00954E6D">
      <w:pPr>
        <w:pStyle w:val="ListParagraph"/>
        <w:ind w:left="1440"/>
        <w:rPr>
          <w:rFonts w:ascii="Book Antiqua" w:hAnsi="Book Antiqua"/>
        </w:rPr>
      </w:pPr>
    </w:p>
    <w:p w14:paraId="48A626AE" w14:textId="0CCE2628" w:rsidR="00B62704" w:rsidRPr="001B0F60" w:rsidRDefault="00B62704" w:rsidP="00B62704">
      <w:pPr>
        <w:pStyle w:val="ListParagraph"/>
        <w:numPr>
          <w:ilvl w:val="0"/>
          <w:numId w:val="9"/>
        </w:numPr>
        <w:rPr>
          <w:rFonts w:ascii="Book Antiqua" w:hAnsi="Book Antiqua"/>
          <w:b/>
          <w:bCs/>
          <w:u w:val="single"/>
        </w:rPr>
      </w:pPr>
      <w:r w:rsidRPr="001B0F60">
        <w:rPr>
          <w:rFonts w:ascii="Book Antiqua" w:hAnsi="Book Antiqua"/>
          <w:b/>
          <w:bCs/>
          <w:u w:val="single"/>
        </w:rPr>
        <w:t>Complaints:</w:t>
      </w:r>
    </w:p>
    <w:p w14:paraId="5B9A8BC5" w14:textId="77777777" w:rsidR="00D51E8D" w:rsidRPr="001B0F60" w:rsidRDefault="00D51E8D" w:rsidP="00D51E8D">
      <w:pPr>
        <w:pStyle w:val="ListParagraph"/>
        <w:rPr>
          <w:rFonts w:ascii="Book Antiqua" w:hAnsi="Book Antiqua"/>
        </w:rPr>
      </w:pPr>
    </w:p>
    <w:p w14:paraId="74A706FB" w14:textId="76ACE9A7" w:rsidR="00B62704" w:rsidRPr="001B0F60" w:rsidRDefault="00B62704" w:rsidP="004B6771">
      <w:pPr>
        <w:pStyle w:val="ListParagraph"/>
        <w:numPr>
          <w:ilvl w:val="0"/>
          <w:numId w:val="10"/>
        </w:numPr>
        <w:rPr>
          <w:rFonts w:ascii="Book Antiqua" w:hAnsi="Book Antiqua"/>
          <w:u w:val="single"/>
        </w:rPr>
      </w:pPr>
      <w:r w:rsidRPr="001B0F60">
        <w:rPr>
          <w:rFonts w:ascii="Book Antiqua" w:hAnsi="Book Antiqua"/>
          <w:u w:val="single"/>
        </w:rPr>
        <w:t>September – November complaints</w:t>
      </w:r>
    </w:p>
    <w:p w14:paraId="4E0E964A" w14:textId="20A8625C" w:rsidR="00DB2EA7" w:rsidRPr="001B0F60" w:rsidRDefault="00DB2EA7" w:rsidP="00DB2EA7">
      <w:pPr>
        <w:pStyle w:val="ListParagraph"/>
        <w:ind w:left="1352"/>
        <w:rPr>
          <w:rFonts w:ascii="Book Antiqua" w:hAnsi="Book Antiqua"/>
        </w:rPr>
      </w:pPr>
    </w:p>
    <w:p w14:paraId="76D23637" w14:textId="54418741" w:rsidR="00DB2EA7" w:rsidRPr="001B0F60" w:rsidRDefault="00DB2EA7" w:rsidP="00DB2EA7">
      <w:pPr>
        <w:ind w:left="720"/>
        <w:rPr>
          <w:rFonts w:ascii="Book Antiqua" w:hAnsi="Book Antiqua"/>
        </w:rPr>
      </w:pPr>
      <w:r w:rsidRPr="001B0F60">
        <w:rPr>
          <w:rFonts w:ascii="Book Antiqua" w:hAnsi="Book Antiqua"/>
        </w:rPr>
        <w:t xml:space="preserve">SH updated the Board on </w:t>
      </w:r>
      <w:r w:rsidR="00F21742" w:rsidRPr="001B0F60">
        <w:rPr>
          <w:rFonts w:ascii="Book Antiqua" w:hAnsi="Book Antiqua"/>
        </w:rPr>
        <w:t xml:space="preserve">member </w:t>
      </w:r>
      <w:r w:rsidRPr="001B0F60">
        <w:rPr>
          <w:rFonts w:ascii="Book Antiqua" w:hAnsi="Book Antiqua"/>
        </w:rPr>
        <w:t xml:space="preserve">complaints for the last three months.  </w:t>
      </w:r>
      <w:r w:rsidR="00F21742" w:rsidRPr="001B0F60">
        <w:rPr>
          <w:rFonts w:ascii="Book Antiqua" w:hAnsi="Book Antiqua"/>
        </w:rPr>
        <w:t>The Secretariat was awaiting a response for two</w:t>
      </w:r>
      <w:r w:rsidRPr="001B0F60">
        <w:rPr>
          <w:rFonts w:ascii="Book Antiqua" w:hAnsi="Book Antiqua"/>
        </w:rPr>
        <w:t xml:space="preserve"> </w:t>
      </w:r>
      <w:r w:rsidR="00F21742" w:rsidRPr="001B0F60">
        <w:rPr>
          <w:rFonts w:ascii="Book Antiqua" w:hAnsi="Book Antiqua"/>
        </w:rPr>
        <w:t>complaints</w:t>
      </w:r>
      <w:r w:rsidRPr="001B0F60">
        <w:rPr>
          <w:rFonts w:ascii="Book Antiqua" w:hAnsi="Book Antiqua"/>
        </w:rPr>
        <w:t xml:space="preserve"> and in one case, it appeared that the member was unwilling to provide a response at all.  SH would be reminding the member of the Code requirement to co-operate fully with the DMC’s investigations.  </w:t>
      </w:r>
      <w:r w:rsidR="00F21742" w:rsidRPr="001B0F60">
        <w:rPr>
          <w:rFonts w:ascii="Book Antiqua" w:hAnsi="Book Antiqua"/>
        </w:rPr>
        <w:t>Should there continue to be no response, it may be necessary to proceed to a formal investigation/adjudication.</w:t>
      </w:r>
    </w:p>
    <w:p w14:paraId="3987FED0" w14:textId="31474FD3" w:rsidR="00DB2EA7" w:rsidRPr="001B0F60" w:rsidRDefault="00DB2EA7" w:rsidP="00DB2EA7">
      <w:pPr>
        <w:ind w:left="720"/>
        <w:rPr>
          <w:rFonts w:ascii="Book Antiqua" w:hAnsi="Book Antiqua"/>
        </w:rPr>
      </w:pPr>
    </w:p>
    <w:p w14:paraId="17CE1876" w14:textId="4C4DCBA4" w:rsidR="00DB2EA7" w:rsidRPr="001B0F60" w:rsidRDefault="00DB2EA7" w:rsidP="00DB2EA7">
      <w:pPr>
        <w:ind w:left="720"/>
        <w:rPr>
          <w:rFonts w:ascii="Book Antiqua" w:hAnsi="Book Antiqua"/>
        </w:rPr>
      </w:pPr>
      <w:r w:rsidRPr="001B0F60">
        <w:rPr>
          <w:rFonts w:ascii="Book Antiqua" w:hAnsi="Book Antiqua"/>
        </w:rPr>
        <w:t xml:space="preserve">Two cases were focused on complaints about unwanted </w:t>
      </w:r>
      <w:r w:rsidR="00354C48" w:rsidRPr="001B0F60">
        <w:rPr>
          <w:rFonts w:ascii="Book Antiqua" w:hAnsi="Book Antiqua"/>
        </w:rPr>
        <w:t>emails, which the member claimed were ‘service’ messages,</w:t>
      </w:r>
      <w:r w:rsidR="001E1E07" w:rsidRPr="001B0F60">
        <w:rPr>
          <w:rFonts w:ascii="Book Antiqua" w:hAnsi="Book Antiqua"/>
        </w:rPr>
        <w:t xml:space="preserve"> and SH had circulated the DMA’s Guidance on Service Messaging to the Board.</w:t>
      </w:r>
      <w:r w:rsidRPr="001B0F60">
        <w:rPr>
          <w:rFonts w:ascii="Book Antiqua" w:hAnsi="Book Antiqua"/>
        </w:rPr>
        <w:t xml:space="preserve">  </w:t>
      </w:r>
      <w:r w:rsidR="001E1E07" w:rsidRPr="001B0F60">
        <w:rPr>
          <w:rFonts w:ascii="Book Antiqua" w:hAnsi="Book Antiqua"/>
        </w:rPr>
        <w:t>All agreed that</w:t>
      </w:r>
      <w:r w:rsidRPr="001B0F60">
        <w:rPr>
          <w:rFonts w:ascii="Book Antiqua" w:hAnsi="Book Antiqua"/>
        </w:rPr>
        <w:t xml:space="preserve"> a formal investigation </w:t>
      </w:r>
      <w:r w:rsidR="00861BB7" w:rsidRPr="001B0F60">
        <w:rPr>
          <w:rFonts w:ascii="Book Antiqua" w:hAnsi="Book Antiqua"/>
        </w:rPr>
        <w:t>sh</w:t>
      </w:r>
      <w:r w:rsidRPr="001B0F60">
        <w:rPr>
          <w:rFonts w:ascii="Book Antiqua" w:hAnsi="Book Antiqua"/>
        </w:rPr>
        <w:t xml:space="preserve">ould commence into these two cases.  </w:t>
      </w:r>
      <w:r w:rsidR="001E1E07" w:rsidRPr="001B0F60">
        <w:rPr>
          <w:rFonts w:ascii="Book Antiqua" w:hAnsi="Book Antiqua"/>
        </w:rPr>
        <w:t xml:space="preserve">SD queried a complaint against the same member in terms of unwanted </w:t>
      </w:r>
      <w:r w:rsidR="004528EA" w:rsidRPr="001B0F60">
        <w:rPr>
          <w:rFonts w:ascii="Book Antiqua" w:hAnsi="Book Antiqua"/>
        </w:rPr>
        <w:t xml:space="preserve">postal </w:t>
      </w:r>
      <w:r w:rsidR="00354C48" w:rsidRPr="001B0F60">
        <w:rPr>
          <w:rFonts w:ascii="Book Antiqua" w:hAnsi="Book Antiqua"/>
        </w:rPr>
        <w:t>marketing, which</w:t>
      </w:r>
      <w:r w:rsidR="001E1E07" w:rsidRPr="001B0F60">
        <w:rPr>
          <w:rFonts w:ascii="Book Antiqua" w:hAnsi="Book Antiqua"/>
        </w:rPr>
        <w:t xml:space="preserve"> had been raised earlier in the year and whether or not this should be re-opened.  SH thought the case had been fully investigated at the time, and no evidence of a breach was found, but agreed to </w:t>
      </w:r>
      <w:r w:rsidR="004528EA" w:rsidRPr="001B0F60">
        <w:rPr>
          <w:rFonts w:ascii="Book Antiqua" w:hAnsi="Book Antiqua"/>
        </w:rPr>
        <w:t>examine</w:t>
      </w:r>
      <w:r w:rsidR="001E1E07" w:rsidRPr="001B0F60">
        <w:rPr>
          <w:rFonts w:ascii="Book Antiqua" w:hAnsi="Book Antiqua"/>
        </w:rPr>
        <w:t xml:space="preserve"> the case details again for assurance</w:t>
      </w:r>
      <w:r w:rsidR="00F21742" w:rsidRPr="001B0F60">
        <w:rPr>
          <w:rFonts w:ascii="Book Antiqua" w:hAnsi="Book Antiqua"/>
        </w:rPr>
        <w:t xml:space="preserve"> that this was the case</w:t>
      </w:r>
      <w:r w:rsidR="001E1E07" w:rsidRPr="001B0F60">
        <w:rPr>
          <w:rFonts w:ascii="Book Antiqua" w:hAnsi="Book Antiqua"/>
        </w:rPr>
        <w:t>.</w:t>
      </w:r>
    </w:p>
    <w:p w14:paraId="4B6555EB" w14:textId="099DFF8D" w:rsidR="00F21742" w:rsidRPr="001B0F60" w:rsidRDefault="00F21742" w:rsidP="00DB2EA7">
      <w:pPr>
        <w:ind w:left="720"/>
        <w:rPr>
          <w:rFonts w:ascii="Book Antiqua" w:hAnsi="Book Antiqua"/>
        </w:rPr>
      </w:pPr>
    </w:p>
    <w:p w14:paraId="0D617C46" w14:textId="017B7B53" w:rsidR="00F21742" w:rsidRPr="001B0F60" w:rsidRDefault="00F21742" w:rsidP="00DB2EA7">
      <w:pPr>
        <w:ind w:left="720"/>
        <w:rPr>
          <w:rFonts w:ascii="Book Antiqua" w:hAnsi="Book Antiqua"/>
        </w:rPr>
      </w:pPr>
      <w:r w:rsidRPr="001B0F60">
        <w:rPr>
          <w:rFonts w:ascii="Book Antiqua" w:hAnsi="Book Antiqua"/>
        </w:rPr>
        <w:lastRenderedPageBreak/>
        <w:t xml:space="preserve">AS noted the positive feedback to the Secretariat from </w:t>
      </w:r>
      <w:r w:rsidR="00861BB7" w:rsidRPr="001B0F60">
        <w:rPr>
          <w:rFonts w:ascii="Book Antiqua" w:hAnsi="Book Antiqua"/>
        </w:rPr>
        <w:t>a number</w:t>
      </w:r>
      <w:r w:rsidRPr="001B0F60">
        <w:rPr>
          <w:rFonts w:ascii="Book Antiqua" w:hAnsi="Book Antiqua"/>
        </w:rPr>
        <w:t xml:space="preserve"> of the complainants over the last three months.</w:t>
      </w:r>
    </w:p>
    <w:p w14:paraId="4C088042" w14:textId="7D2D54BD" w:rsidR="00DB2EA7" w:rsidRPr="001B0F60" w:rsidRDefault="00DB2EA7" w:rsidP="00DB2EA7">
      <w:pPr>
        <w:ind w:left="720"/>
        <w:rPr>
          <w:rFonts w:ascii="Book Antiqua" w:hAnsi="Book Antiqua"/>
        </w:rPr>
      </w:pPr>
    </w:p>
    <w:p w14:paraId="4F18E506" w14:textId="1E8CAA8E" w:rsidR="00DB2EA7" w:rsidRPr="001B0F60" w:rsidRDefault="00DB2EA7" w:rsidP="00DB2EA7">
      <w:pPr>
        <w:ind w:left="720"/>
        <w:rPr>
          <w:rFonts w:ascii="Book Antiqua" w:hAnsi="Book Antiqua"/>
          <w:b/>
          <w:bCs/>
          <w:color w:val="FF0000"/>
        </w:rPr>
      </w:pPr>
      <w:r w:rsidRPr="001B0F60">
        <w:rPr>
          <w:rFonts w:ascii="Book Antiqua" w:hAnsi="Book Antiqua"/>
          <w:b/>
          <w:bCs/>
          <w:color w:val="FF0000"/>
        </w:rPr>
        <w:t xml:space="preserve">Action Point:  SH to commence formal investigation and will write to </w:t>
      </w:r>
      <w:r w:rsidR="004528EA" w:rsidRPr="001B0F60">
        <w:rPr>
          <w:rFonts w:ascii="Book Antiqua" w:hAnsi="Book Antiqua"/>
          <w:b/>
          <w:bCs/>
          <w:color w:val="FF0000"/>
        </w:rPr>
        <w:t xml:space="preserve">the </w:t>
      </w:r>
      <w:r w:rsidRPr="001B0F60">
        <w:rPr>
          <w:rFonts w:ascii="Book Antiqua" w:hAnsi="Book Antiqua"/>
          <w:b/>
          <w:bCs/>
          <w:color w:val="FF0000"/>
        </w:rPr>
        <w:t>member and complainants.</w:t>
      </w:r>
    </w:p>
    <w:p w14:paraId="3724FC04" w14:textId="20E4E482" w:rsidR="00DB2EA7" w:rsidRPr="001B0F60" w:rsidRDefault="00DB2EA7" w:rsidP="00DB2EA7">
      <w:pPr>
        <w:ind w:left="720"/>
        <w:rPr>
          <w:rFonts w:ascii="Book Antiqua" w:hAnsi="Book Antiqua"/>
        </w:rPr>
      </w:pPr>
    </w:p>
    <w:p w14:paraId="45D5955A" w14:textId="77777777" w:rsidR="00182E5B" w:rsidRPr="001B0F60" w:rsidRDefault="00182E5B" w:rsidP="00587218">
      <w:pPr>
        <w:pStyle w:val="ListParagraph"/>
        <w:rPr>
          <w:rFonts w:ascii="Book Antiqua" w:hAnsi="Book Antiqua"/>
        </w:rPr>
      </w:pPr>
    </w:p>
    <w:p w14:paraId="2F7AC97A" w14:textId="16F2D5C1" w:rsidR="00B62704" w:rsidRPr="001B0F60" w:rsidRDefault="00B62704" w:rsidP="00B62704">
      <w:pPr>
        <w:pStyle w:val="ListParagraph"/>
        <w:numPr>
          <w:ilvl w:val="0"/>
          <w:numId w:val="9"/>
        </w:numPr>
        <w:rPr>
          <w:rFonts w:ascii="Book Antiqua" w:hAnsi="Book Antiqua"/>
          <w:b/>
          <w:bCs/>
          <w:u w:val="single"/>
        </w:rPr>
      </w:pPr>
      <w:r w:rsidRPr="001B0F60">
        <w:rPr>
          <w:rFonts w:ascii="Book Antiqua" w:hAnsi="Book Antiqua"/>
          <w:b/>
          <w:bCs/>
          <w:u w:val="single"/>
        </w:rPr>
        <w:t>Responsible Marketing:</w:t>
      </w:r>
    </w:p>
    <w:p w14:paraId="7CFEFE6A" w14:textId="77777777" w:rsidR="00DB2EA7" w:rsidRPr="001B0F60" w:rsidRDefault="00DB2EA7" w:rsidP="00DB2EA7">
      <w:pPr>
        <w:pStyle w:val="ListParagraph"/>
        <w:rPr>
          <w:rFonts w:ascii="Book Antiqua" w:hAnsi="Book Antiqua"/>
          <w:u w:val="single"/>
        </w:rPr>
      </w:pPr>
    </w:p>
    <w:p w14:paraId="095DC61A" w14:textId="2B5F794A" w:rsidR="00B62704" w:rsidRPr="001B0F60" w:rsidRDefault="00B62704" w:rsidP="004B6771">
      <w:pPr>
        <w:pStyle w:val="ListParagraph"/>
        <w:numPr>
          <w:ilvl w:val="0"/>
          <w:numId w:val="10"/>
        </w:numPr>
        <w:rPr>
          <w:rFonts w:ascii="Book Antiqua" w:hAnsi="Book Antiqua"/>
          <w:u w:val="single"/>
        </w:rPr>
      </w:pPr>
      <w:r w:rsidRPr="001B0F60">
        <w:rPr>
          <w:rFonts w:ascii="Book Antiqua" w:hAnsi="Book Antiqua"/>
          <w:u w:val="single"/>
        </w:rPr>
        <w:t>Responsible Marketing Group</w:t>
      </w:r>
    </w:p>
    <w:p w14:paraId="45841730" w14:textId="430B3D90" w:rsidR="00DB2EA7" w:rsidRPr="001B0F60" w:rsidRDefault="00DB2EA7" w:rsidP="00DB2EA7">
      <w:pPr>
        <w:ind w:left="992"/>
        <w:rPr>
          <w:rFonts w:ascii="Book Antiqua" w:hAnsi="Book Antiqua"/>
          <w:u w:val="single"/>
        </w:rPr>
      </w:pPr>
    </w:p>
    <w:p w14:paraId="2145920F" w14:textId="3A1B9E76" w:rsidR="00DB2EA7" w:rsidRPr="001B0F60" w:rsidRDefault="00DB2EA7" w:rsidP="00DB2EA7">
      <w:pPr>
        <w:ind w:left="992"/>
        <w:rPr>
          <w:rFonts w:ascii="Book Antiqua" w:hAnsi="Book Antiqua"/>
        </w:rPr>
      </w:pPr>
      <w:r w:rsidRPr="001B0F60">
        <w:rPr>
          <w:rFonts w:ascii="Book Antiqua" w:hAnsi="Book Antiqua"/>
        </w:rPr>
        <w:t>SH had circulated minutes of the latest Responsible Marketing Group on 24</w:t>
      </w:r>
      <w:r w:rsidRPr="001B0F60">
        <w:rPr>
          <w:rFonts w:ascii="Book Antiqua" w:hAnsi="Book Antiqua"/>
          <w:vertAlign w:val="superscript"/>
        </w:rPr>
        <w:t>th</w:t>
      </w:r>
      <w:r w:rsidRPr="001B0F60">
        <w:rPr>
          <w:rFonts w:ascii="Book Antiqua" w:hAnsi="Book Antiqua"/>
        </w:rPr>
        <w:t xml:space="preserve"> September and 12</w:t>
      </w:r>
      <w:r w:rsidRPr="001B0F60">
        <w:rPr>
          <w:rFonts w:ascii="Book Antiqua" w:hAnsi="Book Antiqua"/>
          <w:vertAlign w:val="superscript"/>
        </w:rPr>
        <w:t>th</w:t>
      </w:r>
      <w:r w:rsidRPr="001B0F60">
        <w:rPr>
          <w:rFonts w:ascii="Book Antiqua" w:hAnsi="Book Antiqua"/>
        </w:rPr>
        <w:t xml:space="preserve"> November.</w:t>
      </w:r>
    </w:p>
    <w:p w14:paraId="2E3F5D21" w14:textId="4FE48A56" w:rsidR="00DB2EA7" w:rsidRPr="001B0F60" w:rsidRDefault="00DB2EA7" w:rsidP="00DB2EA7">
      <w:pPr>
        <w:pStyle w:val="ListParagraph"/>
        <w:ind w:left="1352"/>
        <w:rPr>
          <w:rFonts w:ascii="Book Antiqua" w:hAnsi="Book Antiqua"/>
          <w:u w:val="single"/>
        </w:rPr>
      </w:pPr>
    </w:p>
    <w:p w14:paraId="348C298B" w14:textId="1577C96E" w:rsidR="00B62704" w:rsidRPr="001B0F60" w:rsidRDefault="00B62704" w:rsidP="004B6771">
      <w:pPr>
        <w:pStyle w:val="ListParagraph"/>
        <w:numPr>
          <w:ilvl w:val="0"/>
          <w:numId w:val="10"/>
        </w:numPr>
        <w:rPr>
          <w:rFonts w:ascii="Book Antiqua" w:hAnsi="Book Antiqua"/>
          <w:u w:val="single"/>
        </w:rPr>
      </w:pPr>
      <w:r w:rsidRPr="001B0F60">
        <w:rPr>
          <w:rFonts w:ascii="Book Antiqua" w:hAnsi="Book Antiqua"/>
          <w:u w:val="single"/>
        </w:rPr>
        <w:t>AI Working Groups</w:t>
      </w:r>
    </w:p>
    <w:p w14:paraId="2F772B26" w14:textId="09BF0E66" w:rsidR="004528EA" w:rsidRPr="001B0F60" w:rsidRDefault="004528EA" w:rsidP="004528EA">
      <w:pPr>
        <w:pStyle w:val="ListParagraph"/>
        <w:ind w:left="1080"/>
        <w:rPr>
          <w:rFonts w:ascii="Book Antiqua" w:hAnsi="Book Antiqua"/>
          <w:u w:val="single"/>
        </w:rPr>
      </w:pPr>
    </w:p>
    <w:p w14:paraId="01981E60" w14:textId="2ABD2044" w:rsidR="004528EA" w:rsidRPr="001B0F60" w:rsidRDefault="004528EA" w:rsidP="004528EA">
      <w:pPr>
        <w:pStyle w:val="ListParagraph"/>
        <w:ind w:left="1080"/>
        <w:rPr>
          <w:rFonts w:ascii="Book Antiqua" w:hAnsi="Book Antiqua"/>
        </w:rPr>
      </w:pPr>
      <w:r w:rsidRPr="001B0F60">
        <w:rPr>
          <w:rFonts w:ascii="Book Antiqua" w:hAnsi="Book Antiqua"/>
        </w:rPr>
        <w:t xml:space="preserve">FG </w:t>
      </w:r>
      <w:r w:rsidR="00B75DD1" w:rsidRPr="001B0F60">
        <w:rPr>
          <w:rFonts w:ascii="Book Antiqua" w:hAnsi="Book Antiqua"/>
        </w:rPr>
        <w:t xml:space="preserve">and SD </w:t>
      </w:r>
      <w:r w:rsidRPr="001B0F60">
        <w:rPr>
          <w:rFonts w:ascii="Book Antiqua" w:hAnsi="Book Antiqua"/>
        </w:rPr>
        <w:t xml:space="preserve">updated the Board on </w:t>
      </w:r>
      <w:r w:rsidR="00B75DD1" w:rsidRPr="001B0F60">
        <w:rPr>
          <w:rFonts w:ascii="Book Antiqua" w:hAnsi="Book Antiqua"/>
        </w:rPr>
        <w:t xml:space="preserve">recent AI group meetings.  There was an </w:t>
      </w:r>
      <w:r w:rsidRPr="001B0F60">
        <w:rPr>
          <w:rFonts w:ascii="Book Antiqua" w:hAnsi="Book Antiqua"/>
        </w:rPr>
        <w:t xml:space="preserve">ongoing debate </w:t>
      </w:r>
      <w:r w:rsidR="00B75DD1" w:rsidRPr="001B0F60">
        <w:rPr>
          <w:rFonts w:ascii="Book Antiqua" w:hAnsi="Book Antiqua"/>
        </w:rPr>
        <w:t>about</w:t>
      </w:r>
      <w:r w:rsidRPr="001B0F60">
        <w:rPr>
          <w:rFonts w:ascii="Book Antiqua" w:hAnsi="Book Antiqua"/>
        </w:rPr>
        <w:t xml:space="preserve"> people understanding the outcome of an AI process that results in an impact on the individual, in </w:t>
      </w:r>
      <w:r w:rsidR="00B75DD1" w:rsidRPr="001B0F60">
        <w:rPr>
          <w:rFonts w:ascii="Book Antiqua" w:hAnsi="Book Antiqua"/>
        </w:rPr>
        <w:t xml:space="preserve">the </w:t>
      </w:r>
      <w:r w:rsidRPr="001B0F60">
        <w:rPr>
          <w:rFonts w:ascii="Book Antiqua" w:hAnsi="Book Antiqua"/>
        </w:rPr>
        <w:t xml:space="preserve">context of </w:t>
      </w:r>
      <w:r w:rsidR="00B75DD1" w:rsidRPr="001B0F60">
        <w:rPr>
          <w:rFonts w:ascii="Book Antiqua" w:hAnsi="Book Antiqua"/>
        </w:rPr>
        <w:t>the F</w:t>
      </w:r>
      <w:r w:rsidRPr="001B0F60">
        <w:rPr>
          <w:rFonts w:ascii="Book Antiqua" w:hAnsi="Book Antiqua"/>
        </w:rPr>
        <w:t xml:space="preserve">inancial </w:t>
      </w:r>
      <w:r w:rsidR="00B75DD1" w:rsidRPr="001B0F60">
        <w:rPr>
          <w:rFonts w:ascii="Book Antiqua" w:hAnsi="Book Antiqua"/>
        </w:rPr>
        <w:t>S</w:t>
      </w:r>
      <w:r w:rsidRPr="001B0F60">
        <w:rPr>
          <w:rFonts w:ascii="Book Antiqua" w:hAnsi="Book Antiqua"/>
        </w:rPr>
        <w:t xml:space="preserve">ervices </w:t>
      </w:r>
      <w:r w:rsidR="00B75DD1" w:rsidRPr="001B0F60">
        <w:rPr>
          <w:rFonts w:ascii="Book Antiqua" w:hAnsi="Book Antiqua"/>
        </w:rPr>
        <w:t xml:space="preserve">sector </w:t>
      </w:r>
      <w:r w:rsidRPr="001B0F60">
        <w:rPr>
          <w:rFonts w:ascii="Book Antiqua" w:hAnsi="Book Antiqua"/>
        </w:rPr>
        <w:t>in particular</w:t>
      </w:r>
      <w:r w:rsidR="00B75DD1" w:rsidRPr="001B0F60">
        <w:rPr>
          <w:rFonts w:ascii="Book Antiqua" w:hAnsi="Book Antiqua"/>
        </w:rPr>
        <w:t xml:space="preserve"> and a debate on how AI was regulated – regulating the outcomes not the tool. SD/FG would share the Common Regulatory Capacity report and SD would try and share a webinar he attended on Regulating for Algorithmic Accountability which drew on experiences in New Zealand, Canada and New York and for which there was a part focus on implications on outcomes for individuals.</w:t>
      </w:r>
    </w:p>
    <w:p w14:paraId="336B0147" w14:textId="2B1CCEA5" w:rsidR="004528EA" w:rsidRPr="001B0F60" w:rsidRDefault="004528EA" w:rsidP="004528EA">
      <w:pPr>
        <w:pStyle w:val="ListParagraph"/>
        <w:ind w:left="1080"/>
        <w:rPr>
          <w:rFonts w:ascii="Book Antiqua" w:hAnsi="Book Antiqua"/>
        </w:rPr>
      </w:pPr>
    </w:p>
    <w:p w14:paraId="49E306AA" w14:textId="2AD658C2" w:rsidR="00DB2EA7" w:rsidRPr="001B0F60" w:rsidRDefault="00B75DD1" w:rsidP="00EC1AB3">
      <w:pPr>
        <w:pStyle w:val="ListParagraph"/>
        <w:ind w:left="1080"/>
        <w:rPr>
          <w:rFonts w:ascii="Book Antiqua" w:hAnsi="Book Antiqua"/>
          <w:u w:val="single"/>
        </w:rPr>
      </w:pPr>
      <w:r w:rsidRPr="001B0F60">
        <w:rPr>
          <w:rFonts w:ascii="Book Antiqua" w:hAnsi="Book Antiqua"/>
        </w:rPr>
        <w:t xml:space="preserve">AS pointed out that AI should be considered under the DMC’s planning for its new model. </w:t>
      </w:r>
    </w:p>
    <w:p w14:paraId="508314E2" w14:textId="4FC50994" w:rsidR="00DB2EA7" w:rsidRPr="001B0F60" w:rsidRDefault="00DB2EA7" w:rsidP="00DB2EA7">
      <w:pPr>
        <w:rPr>
          <w:rFonts w:ascii="Book Antiqua" w:hAnsi="Book Antiqua"/>
          <w:b/>
          <w:bCs/>
        </w:rPr>
      </w:pPr>
    </w:p>
    <w:p w14:paraId="6E7E352B" w14:textId="4E72C3C8" w:rsidR="00B62704" w:rsidRPr="001B0F60" w:rsidRDefault="00B62704" w:rsidP="00B62704">
      <w:pPr>
        <w:pStyle w:val="ListParagraph"/>
        <w:numPr>
          <w:ilvl w:val="0"/>
          <w:numId w:val="9"/>
        </w:numPr>
        <w:rPr>
          <w:rFonts w:ascii="Book Antiqua" w:hAnsi="Book Antiqua"/>
          <w:b/>
          <w:bCs/>
        </w:rPr>
      </w:pPr>
      <w:r w:rsidRPr="001B0F60">
        <w:rPr>
          <w:rFonts w:ascii="Book Antiqua" w:hAnsi="Book Antiqua"/>
          <w:b/>
          <w:bCs/>
          <w:u w:val="single"/>
        </w:rPr>
        <w:t>General Matters</w:t>
      </w:r>
      <w:r w:rsidRPr="001B0F60">
        <w:rPr>
          <w:rFonts w:ascii="Book Antiqua" w:hAnsi="Book Antiqua"/>
          <w:b/>
          <w:bCs/>
        </w:rPr>
        <w:t>:</w:t>
      </w:r>
    </w:p>
    <w:p w14:paraId="23CDBC3B" w14:textId="77777777" w:rsidR="001C0F55" w:rsidRPr="001B0F60" w:rsidRDefault="001C0F55" w:rsidP="001C0F55">
      <w:pPr>
        <w:pStyle w:val="ListParagraph"/>
        <w:rPr>
          <w:rFonts w:ascii="Book Antiqua" w:hAnsi="Book Antiqua"/>
          <w:b/>
          <w:bCs/>
        </w:rPr>
      </w:pPr>
    </w:p>
    <w:p w14:paraId="03FE47B0" w14:textId="1244EEC1" w:rsidR="00B62704" w:rsidRPr="001B0F60" w:rsidRDefault="00B62704" w:rsidP="001C0F55">
      <w:pPr>
        <w:pStyle w:val="ListParagraph"/>
        <w:numPr>
          <w:ilvl w:val="0"/>
          <w:numId w:val="10"/>
        </w:numPr>
        <w:rPr>
          <w:rFonts w:ascii="Book Antiqua" w:hAnsi="Book Antiqua"/>
          <w:u w:val="single"/>
        </w:rPr>
      </w:pPr>
      <w:r w:rsidRPr="001B0F60">
        <w:rPr>
          <w:rFonts w:ascii="Book Antiqua" w:hAnsi="Book Antiqua"/>
          <w:u w:val="single"/>
        </w:rPr>
        <w:t>DM</w:t>
      </w:r>
      <w:r w:rsidR="00182E5B" w:rsidRPr="001B0F60">
        <w:rPr>
          <w:rFonts w:ascii="Book Antiqua" w:hAnsi="Book Antiqua"/>
          <w:u w:val="single"/>
        </w:rPr>
        <w:t>A activities</w:t>
      </w:r>
    </w:p>
    <w:p w14:paraId="4BEEFCBD" w14:textId="77777777" w:rsidR="00C1120F" w:rsidRPr="001B0F60" w:rsidRDefault="00C1120F" w:rsidP="00C1120F">
      <w:pPr>
        <w:pStyle w:val="ListParagraph"/>
        <w:ind w:left="1440"/>
        <w:rPr>
          <w:rFonts w:ascii="Book Antiqua" w:hAnsi="Book Antiqua"/>
        </w:rPr>
      </w:pPr>
    </w:p>
    <w:p w14:paraId="3EE11B3A" w14:textId="74BE4F9A" w:rsidR="00182E5B" w:rsidRPr="001B0F60" w:rsidRDefault="00182E5B" w:rsidP="007A6C17">
      <w:pPr>
        <w:pStyle w:val="ListParagraph"/>
        <w:numPr>
          <w:ilvl w:val="1"/>
          <w:numId w:val="10"/>
        </w:numPr>
        <w:rPr>
          <w:rFonts w:ascii="Book Antiqua" w:hAnsi="Book Antiqua"/>
          <w:u w:val="single"/>
        </w:rPr>
      </w:pPr>
      <w:r w:rsidRPr="001B0F60">
        <w:rPr>
          <w:rFonts w:ascii="Book Antiqua" w:hAnsi="Book Antiqua"/>
          <w:u w:val="single"/>
        </w:rPr>
        <w:t>National Data Strategy</w:t>
      </w:r>
    </w:p>
    <w:p w14:paraId="4400BA09" w14:textId="77777777" w:rsidR="001C0F55" w:rsidRPr="001B0F60" w:rsidRDefault="001C0F55" w:rsidP="001C0F55">
      <w:pPr>
        <w:rPr>
          <w:rFonts w:ascii="Book Antiqua" w:hAnsi="Book Antiqua"/>
          <w:u w:val="single"/>
        </w:rPr>
      </w:pPr>
    </w:p>
    <w:p w14:paraId="072ED1C0" w14:textId="795208F6" w:rsidR="00AF5706" w:rsidRPr="001B0F60" w:rsidRDefault="001C0F55" w:rsidP="001C0F55">
      <w:pPr>
        <w:ind w:left="720"/>
        <w:rPr>
          <w:rFonts w:ascii="Book Antiqua" w:hAnsi="Book Antiqua"/>
        </w:rPr>
      </w:pPr>
      <w:r w:rsidRPr="001B0F60">
        <w:rPr>
          <w:rFonts w:ascii="Book Antiqua" w:hAnsi="Book Antiqua"/>
        </w:rPr>
        <w:t>SH had previously circulated the National Data Strategy consultation document to Commissioners for comment.  AS had attended a DMA roundtable discussion on the</w:t>
      </w:r>
      <w:r w:rsidR="00354C48" w:rsidRPr="001B0F60">
        <w:rPr>
          <w:rFonts w:ascii="Book Antiqua" w:hAnsi="Book Antiqua"/>
        </w:rPr>
        <w:t xml:space="preserve"> strategy, which had discussed </w:t>
      </w:r>
      <w:r w:rsidRPr="001B0F60">
        <w:rPr>
          <w:rFonts w:ascii="Book Antiqua" w:hAnsi="Book Antiqua"/>
        </w:rPr>
        <w:t xml:space="preserve"> ‘fairness’ and the </w:t>
      </w:r>
      <w:r w:rsidR="00354C48" w:rsidRPr="001B0F60">
        <w:rPr>
          <w:rFonts w:ascii="Book Antiqua" w:hAnsi="Book Antiqua"/>
        </w:rPr>
        <w:t xml:space="preserve">absence of a </w:t>
      </w:r>
      <w:r w:rsidRPr="001B0F60">
        <w:rPr>
          <w:rFonts w:ascii="Book Antiqua" w:hAnsi="Book Antiqua"/>
        </w:rPr>
        <w:t>definition of this term</w:t>
      </w:r>
      <w:r w:rsidR="00354C48" w:rsidRPr="001B0F60">
        <w:rPr>
          <w:rFonts w:ascii="Book Antiqua" w:hAnsi="Book Antiqua"/>
        </w:rPr>
        <w:t>.</w:t>
      </w:r>
    </w:p>
    <w:p w14:paraId="3EC578AC" w14:textId="77777777" w:rsidR="00587218" w:rsidRPr="001B0F60" w:rsidRDefault="00587218" w:rsidP="00587218">
      <w:pPr>
        <w:pStyle w:val="ListParagraph"/>
        <w:rPr>
          <w:rFonts w:ascii="Book Antiqua" w:hAnsi="Book Antiqua"/>
        </w:rPr>
      </w:pPr>
    </w:p>
    <w:p w14:paraId="036EF61A" w14:textId="2C193C25" w:rsidR="00B62704" w:rsidRPr="001B0F60" w:rsidRDefault="00B62704" w:rsidP="00B62704">
      <w:pPr>
        <w:pStyle w:val="ListParagraph"/>
        <w:numPr>
          <w:ilvl w:val="0"/>
          <w:numId w:val="9"/>
        </w:numPr>
        <w:rPr>
          <w:rFonts w:ascii="Book Antiqua" w:hAnsi="Book Antiqua"/>
          <w:b/>
          <w:bCs/>
          <w:u w:val="single"/>
        </w:rPr>
      </w:pPr>
      <w:r w:rsidRPr="001B0F60">
        <w:rPr>
          <w:rFonts w:ascii="Book Antiqua" w:hAnsi="Book Antiqua"/>
          <w:b/>
          <w:bCs/>
          <w:u w:val="single"/>
        </w:rPr>
        <w:t>Any other business</w:t>
      </w:r>
    </w:p>
    <w:p w14:paraId="5F251DA6" w14:textId="5030D1B4" w:rsidR="00AF5706" w:rsidRPr="001B0F60" w:rsidRDefault="00AF5706" w:rsidP="00A408E9">
      <w:pPr>
        <w:rPr>
          <w:rFonts w:ascii="Book Antiqua" w:hAnsi="Book Antiqua"/>
        </w:rPr>
      </w:pPr>
    </w:p>
    <w:p w14:paraId="0D515130" w14:textId="33745CB6" w:rsidR="00182E5B" w:rsidRPr="001B0F60" w:rsidRDefault="00182E5B" w:rsidP="001C0F55">
      <w:pPr>
        <w:pStyle w:val="ListParagraph"/>
        <w:numPr>
          <w:ilvl w:val="0"/>
          <w:numId w:val="10"/>
        </w:numPr>
        <w:rPr>
          <w:rFonts w:ascii="Book Antiqua" w:hAnsi="Book Antiqua"/>
          <w:u w:val="single"/>
        </w:rPr>
      </w:pPr>
      <w:r w:rsidRPr="001B0F60">
        <w:rPr>
          <w:rFonts w:ascii="Book Antiqua" w:hAnsi="Book Antiqua"/>
          <w:u w:val="single"/>
        </w:rPr>
        <w:t>Key industry challenges</w:t>
      </w:r>
    </w:p>
    <w:p w14:paraId="5352EA8E" w14:textId="1DA4A458" w:rsidR="00A408E9" w:rsidRPr="001B0F60" w:rsidRDefault="00A408E9" w:rsidP="00A408E9">
      <w:pPr>
        <w:rPr>
          <w:rFonts w:ascii="Book Antiqua" w:hAnsi="Book Antiqua"/>
        </w:rPr>
      </w:pPr>
    </w:p>
    <w:p w14:paraId="29BC268F" w14:textId="2D277ABC" w:rsidR="00A32E3B" w:rsidRPr="001B0F60" w:rsidRDefault="00E865C0" w:rsidP="001C0F55">
      <w:pPr>
        <w:ind w:left="720"/>
        <w:rPr>
          <w:rFonts w:ascii="Book Antiqua" w:hAnsi="Book Antiqua"/>
        </w:rPr>
      </w:pPr>
      <w:r w:rsidRPr="001B0F60">
        <w:rPr>
          <w:rFonts w:ascii="Book Antiqua" w:hAnsi="Book Antiqua"/>
        </w:rPr>
        <w:t>AS</w:t>
      </w:r>
      <w:r w:rsidR="00354C48" w:rsidRPr="001B0F60">
        <w:rPr>
          <w:rFonts w:ascii="Book Antiqua" w:hAnsi="Book Antiqua"/>
        </w:rPr>
        <w:t xml:space="preserve"> reported that she was planning to undertake</w:t>
      </w:r>
      <w:r w:rsidRPr="001B0F60">
        <w:rPr>
          <w:rFonts w:ascii="Book Antiqua" w:hAnsi="Book Antiqua"/>
        </w:rPr>
        <w:t xml:space="preserve"> some industry profile raising for the DMC and would be reporting back on some of the key challenges facing the industry.  </w:t>
      </w:r>
      <w:r w:rsidR="004B7E73" w:rsidRPr="001B0F60">
        <w:rPr>
          <w:rFonts w:ascii="Book Antiqua" w:hAnsi="Book Antiqua"/>
        </w:rPr>
        <w:t xml:space="preserve">It was suggested focusing on issues that </w:t>
      </w:r>
      <w:r w:rsidR="004B7E73" w:rsidRPr="001B0F60">
        <w:rPr>
          <w:rFonts w:ascii="Book Antiqua" w:hAnsi="Book Antiqua"/>
        </w:rPr>
        <w:lastRenderedPageBreak/>
        <w:t xml:space="preserve">would </w:t>
      </w:r>
      <w:r w:rsidR="00354C48" w:rsidRPr="001B0F60">
        <w:rPr>
          <w:rFonts w:ascii="Book Antiqua" w:hAnsi="Book Antiqua"/>
        </w:rPr>
        <w:t>affect</w:t>
      </w:r>
      <w:r w:rsidR="004B7E73" w:rsidRPr="001B0F60">
        <w:rPr>
          <w:rFonts w:ascii="Book Antiqua" w:hAnsi="Book Antiqua"/>
        </w:rPr>
        <w:t xml:space="preserve"> us this time next year.  </w:t>
      </w:r>
      <w:r w:rsidRPr="001B0F60">
        <w:rPr>
          <w:rFonts w:ascii="Book Antiqua" w:hAnsi="Book Antiqua"/>
        </w:rPr>
        <w:t xml:space="preserve">Suggestions included:  E-privacy: driving the digital strategy, the effect of Brexit and how the UK will plough its own furrow in the digital space; AI and how this will </w:t>
      </w:r>
      <w:r w:rsidR="00861BB7" w:rsidRPr="001B0F60">
        <w:rPr>
          <w:rFonts w:ascii="Book Antiqua" w:hAnsi="Book Antiqua"/>
        </w:rPr>
        <w:t>a</w:t>
      </w:r>
      <w:r w:rsidRPr="001B0F60">
        <w:rPr>
          <w:rFonts w:ascii="Book Antiqua" w:hAnsi="Book Antiqua"/>
        </w:rPr>
        <w:t xml:space="preserve">ffect </w:t>
      </w:r>
      <w:r w:rsidR="00861BB7" w:rsidRPr="001B0F60">
        <w:rPr>
          <w:rFonts w:ascii="Book Antiqua" w:hAnsi="Book Antiqua"/>
        </w:rPr>
        <w:t>individuals</w:t>
      </w:r>
      <w:r w:rsidRPr="001B0F60">
        <w:rPr>
          <w:rFonts w:ascii="Book Antiqua" w:hAnsi="Book Antiqua"/>
        </w:rPr>
        <w:t>.</w:t>
      </w:r>
    </w:p>
    <w:p w14:paraId="74FE28F6" w14:textId="557660FF" w:rsidR="004B7E73" w:rsidRPr="001B0F60" w:rsidRDefault="004B7E73" w:rsidP="001C0F55">
      <w:pPr>
        <w:ind w:left="720"/>
        <w:rPr>
          <w:rFonts w:ascii="Book Antiqua" w:hAnsi="Book Antiqua"/>
        </w:rPr>
      </w:pPr>
    </w:p>
    <w:p w14:paraId="182034F9" w14:textId="2409A52B" w:rsidR="00B62704" w:rsidRPr="001B0F60" w:rsidRDefault="00B62704" w:rsidP="00E865C0">
      <w:pPr>
        <w:pStyle w:val="ListParagraph"/>
        <w:numPr>
          <w:ilvl w:val="0"/>
          <w:numId w:val="10"/>
        </w:numPr>
        <w:rPr>
          <w:rFonts w:ascii="Book Antiqua" w:hAnsi="Book Antiqua"/>
          <w:u w:val="single"/>
        </w:rPr>
      </w:pPr>
      <w:r w:rsidRPr="001B0F60">
        <w:rPr>
          <w:rFonts w:ascii="Book Antiqua" w:hAnsi="Book Antiqua"/>
          <w:u w:val="single"/>
        </w:rPr>
        <w:t>Farewell to Simon Davey</w:t>
      </w:r>
    </w:p>
    <w:p w14:paraId="21122C21" w14:textId="77777777" w:rsidR="00E865C0" w:rsidRPr="001B0F60" w:rsidRDefault="00E865C0" w:rsidP="00E865C0">
      <w:pPr>
        <w:pStyle w:val="ListParagraph"/>
        <w:ind w:left="1440"/>
        <w:rPr>
          <w:rFonts w:ascii="Book Antiqua" w:hAnsi="Book Antiqua"/>
          <w:u w:val="single"/>
        </w:rPr>
      </w:pPr>
    </w:p>
    <w:p w14:paraId="7FB28DD1" w14:textId="2ECA2EB6" w:rsidR="00E26367" w:rsidRPr="001B0F60" w:rsidRDefault="00971BB4" w:rsidP="00E865C0">
      <w:pPr>
        <w:ind w:left="720"/>
        <w:rPr>
          <w:rFonts w:ascii="Book Antiqua" w:hAnsi="Book Antiqua"/>
        </w:rPr>
      </w:pPr>
      <w:r w:rsidRPr="001B0F60">
        <w:rPr>
          <w:rFonts w:ascii="Book Antiqua" w:hAnsi="Book Antiqua"/>
        </w:rPr>
        <w:t xml:space="preserve">The Commissioners and DMA’s CEO, </w:t>
      </w:r>
      <w:r w:rsidR="00E26367" w:rsidRPr="001B0F60">
        <w:rPr>
          <w:rFonts w:ascii="Book Antiqua" w:hAnsi="Book Antiqua"/>
        </w:rPr>
        <w:t>C</w:t>
      </w:r>
      <w:r w:rsidR="00E865C0" w:rsidRPr="001B0F60">
        <w:rPr>
          <w:rFonts w:ascii="Book Antiqua" w:hAnsi="Book Antiqua"/>
        </w:rPr>
        <w:t xml:space="preserve">hris Combemale </w:t>
      </w:r>
      <w:r w:rsidRPr="001B0F60">
        <w:rPr>
          <w:rFonts w:ascii="Book Antiqua" w:hAnsi="Book Antiqua"/>
        </w:rPr>
        <w:t>thanked</w:t>
      </w:r>
      <w:r w:rsidR="00E865C0" w:rsidRPr="001B0F60">
        <w:rPr>
          <w:rFonts w:ascii="Book Antiqua" w:hAnsi="Book Antiqua"/>
        </w:rPr>
        <w:t xml:space="preserve"> </w:t>
      </w:r>
      <w:r w:rsidR="00AB2557" w:rsidRPr="001B0F60">
        <w:rPr>
          <w:rFonts w:ascii="Book Antiqua" w:hAnsi="Book Antiqua"/>
        </w:rPr>
        <w:t>SD</w:t>
      </w:r>
      <w:r w:rsidR="00E865C0" w:rsidRPr="001B0F60">
        <w:rPr>
          <w:rFonts w:ascii="Book Antiqua" w:hAnsi="Book Antiqua"/>
        </w:rPr>
        <w:t xml:space="preserve"> for his remarkable </w:t>
      </w:r>
      <w:r w:rsidR="00940A03" w:rsidRPr="001B0F60">
        <w:rPr>
          <w:rFonts w:ascii="Book Antiqua" w:hAnsi="Book Antiqua"/>
        </w:rPr>
        <w:t>contribution to the DMC over his tenure.</w:t>
      </w:r>
      <w:r w:rsidR="00E26367" w:rsidRPr="001B0F60">
        <w:rPr>
          <w:rFonts w:ascii="Book Antiqua" w:hAnsi="Book Antiqua"/>
        </w:rPr>
        <w:t xml:space="preserve"> </w:t>
      </w:r>
      <w:r w:rsidR="00AB2557" w:rsidRPr="001B0F60">
        <w:rPr>
          <w:rFonts w:ascii="Book Antiqua" w:hAnsi="Book Antiqua"/>
        </w:rPr>
        <w:t>SD also thanked the DMC and DMA</w:t>
      </w:r>
      <w:r w:rsidR="00354C48" w:rsidRPr="001B0F60">
        <w:rPr>
          <w:rFonts w:ascii="Book Antiqua" w:hAnsi="Book Antiqua"/>
        </w:rPr>
        <w:t xml:space="preserve"> for an </w:t>
      </w:r>
      <w:r w:rsidRPr="001B0F60">
        <w:rPr>
          <w:rFonts w:ascii="Book Antiqua" w:hAnsi="Book Antiqua"/>
        </w:rPr>
        <w:t>‘</w:t>
      </w:r>
      <w:r w:rsidR="00154566" w:rsidRPr="001B0F60">
        <w:rPr>
          <w:rFonts w:ascii="Book Antiqua" w:hAnsi="Book Antiqua"/>
        </w:rPr>
        <w:t>inspirational</w:t>
      </w:r>
      <w:r w:rsidRPr="001B0F60">
        <w:rPr>
          <w:rFonts w:ascii="Book Antiqua" w:hAnsi="Book Antiqua"/>
        </w:rPr>
        <w:t>’</w:t>
      </w:r>
      <w:r w:rsidR="00154566" w:rsidRPr="001B0F60">
        <w:rPr>
          <w:rFonts w:ascii="Book Antiqua" w:hAnsi="Book Antiqua"/>
        </w:rPr>
        <w:t xml:space="preserve"> six years.</w:t>
      </w:r>
      <w:r w:rsidR="00804772" w:rsidRPr="001B0F60">
        <w:rPr>
          <w:rFonts w:ascii="Book Antiqua" w:hAnsi="Book Antiqua"/>
        </w:rPr>
        <w:t xml:space="preserve">  </w:t>
      </w:r>
    </w:p>
    <w:p w14:paraId="58054EBB" w14:textId="5133A8BB" w:rsidR="000538E2" w:rsidRPr="001B0F60" w:rsidRDefault="00E865C0" w:rsidP="00E26367">
      <w:pPr>
        <w:rPr>
          <w:rFonts w:ascii="Book Antiqua" w:hAnsi="Book Antiqua"/>
        </w:rPr>
      </w:pPr>
      <w:r w:rsidRPr="001B0F60">
        <w:rPr>
          <w:rFonts w:ascii="Book Antiqua" w:hAnsi="Book Antiqua"/>
        </w:rPr>
        <w:tab/>
      </w:r>
    </w:p>
    <w:p w14:paraId="2C7BAF57" w14:textId="77777777" w:rsidR="00940A03" w:rsidRPr="001B0F60" w:rsidRDefault="00940A03" w:rsidP="00940A03">
      <w:pPr>
        <w:pStyle w:val="ListParagraph"/>
        <w:numPr>
          <w:ilvl w:val="0"/>
          <w:numId w:val="10"/>
        </w:numPr>
        <w:rPr>
          <w:rFonts w:ascii="Book Antiqua" w:hAnsi="Book Antiqua"/>
          <w:u w:val="single"/>
        </w:rPr>
      </w:pPr>
      <w:r w:rsidRPr="001B0F60">
        <w:rPr>
          <w:rFonts w:ascii="Book Antiqua" w:hAnsi="Book Antiqua"/>
          <w:u w:val="single"/>
        </w:rPr>
        <w:t>Re-branding of DMC</w:t>
      </w:r>
    </w:p>
    <w:p w14:paraId="19F20321" w14:textId="2B95BF3D" w:rsidR="00940A03" w:rsidRPr="001B0F60" w:rsidRDefault="002E3ABF" w:rsidP="00940A03">
      <w:pPr>
        <w:pStyle w:val="ListParagraph"/>
        <w:ind w:left="1080"/>
        <w:rPr>
          <w:rFonts w:ascii="Book Antiqua" w:hAnsi="Book Antiqua"/>
        </w:rPr>
      </w:pPr>
      <w:r w:rsidRPr="001B0F60">
        <w:rPr>
          <w:rFonts w:ascii="Book Antiqua" w:hAnsi="Book Antiqua"/>
        </w:rPr>
        <w:t xml:space="preserve">ML </w:t>
      </w:r>
      <w:r w:rsidR="00940A03" w:rsidRPr="001B0F60">
        <w:rPr>
          <w:rFonts w:ascii="Book Antiqua" w:hAnsi="Book Antiqua"/>
        </w:rPr>
        <w:t>reported that the DMA was looking to commence the DMC’s re-brand in January.</w:t>
      </w:r>
    </w:p>
    <w:p w14:paraId="4BB31A49" w14:textId="77777777" w:rsidR="00587218" w:rsidRPr="001B0F60" w:rsidRDefault="00587218" w:rsidP="00587218">
      <w:pPr>
        <w:pStyle w:val="ListParagraph"/>
        <w:rPr>
          <w:rFonts w:ascii="Book Antiqua" w:hAnsi="Book Antiqua"/>
        </w:rPr>
      </w:pPr>
    </w:p>
    <w:p w14:paraId="02A42378" w14:textId="6925ABBC" w:rsidR="00B62704" w:rsidRPr="001B0F60" w:rsidRDefault="00B62704" w:rsidP="00B62704">
      <w:pPr>
        <w:pStyle w:val="ListParagraph"/>
        <w:numPr>
          <w:ilvl w:val="0"/>
          <w:numId w:val="9"/>
        </w:numPr>
        <w:rPr>
          <w:rFonts w:ascii="Book Antiqua" w:hAnsi="Book Antiqua"/>
          <w:b/>
          <w:bCs/>
          <w:u w:val="single"/>
        </w:rPr>
      </w:pPr>
      <w:r w:rsidRPr="001B0F60">
        <w:rPr>
          <w:rFonts w:ascii="Book Antiqua" w:hAnsi="Book Antiqua"/>
          <w:b/>
          <w:bCs/>
          <w:u w:val="single"/>
        </w:rPr>
        <w:t>Future Meetings – 10.30am at the DMA/Zoom:</w:t>
      </w:r>
    </w:p>
    <w:p w14:paraId="653A4115" w14:textId="77777777" w:rsidR="0054467A" w:rsidRPr="001B0F60" w:rsidRDefault="0054467A" w:rsidP="0054467A">
      <w:pPr>
        <w:pStyle w:val="ListParagraph"/>
        <w:rPr>
          <w:rFonts w:ascii="Book Antiqua" w:hAnsi="Book Antiqua"/>
          <w:b/>
          <w:bCs/>
          <w:u w:val="single"/>
        </w:rPr>
      </w:pPr>
    </w:p>
    <w:p w14:paraId="3FAE4C58" w14:textId="4C777A07" w:rsidR="00B62704" w:rsidRPr="001B0F60" w:rsidRDefault="00B62704" w:rsidP="0054467A">
      <w:pPr>
        <w:pStyle w:val="ListParagraph"/>
        <w:numPr>
          <w:ilvl w:val="0"/>
          <w:numId w:val="10"/>
        </w:numPr>
        <w:rPr>
          <w:rFonts w:ascii="Book Antiqua" w:hAnsi="Book Antiqua"/>
        </w:rPr>
      </w:pPr>
      <w:r w:rsidRPr="001B0F60">
        <w:rPr>
          <w:rFonts w:ascii="Book Antiqua" w:hAnsi="Book Antiqua"/>
        </w:rPr>
        <w:t>Thursday 4</w:t>
      </w:r>
      <w:r w:rsidRPr="001B0F60">
        <w:rPr>
          <w:rFonts w:ascii="Book Antiqua" w:hAnsi="Book Antiqua"/>
          <w:vertAlign w:val="superscript"/>
        </w:rPr>
        <w:t>th</w:t>
      </w:r>
      <w:r w:rsidRPr="001B0F60">
        <w:rPr>
          <w:rFonts w:ascii="Book Antiqua" w:hAnsi="Book Antiqua"/>
        </w:rPr>
        <w:t xml:space="preserve"> February</w:t>
      </w:r>
    </w:p>
    <w:p w14:paraId="5510D94A" w14:textId="61888CED" w:rsidR="00B62704" w:rsidRPr="001B0F60" w:rsidRDefault="00B62704" w:rsidP="0054467A">
      <w:pPr>
        <w:pStyle w:val="ListParagraph"/>
        <w:numPr>
          <w:ilvl w:val="0"/>
          <w:numId w:val="10"/>
        </w:numPr>
        <w:rPr>
          <w:rFonts w:ascii="Book Antiqua" w:hAnsi="Book Antiqua"/>
        </w:rPr>
      </w:pPr>
      <w:r w:rsidRPr="001B0F60">
        <w:rPr>
          <w:rFonts w:ascii="Book Antiqua" w:hAnsi="Book Antiqua"/>
        </w:rPr>
        <w:t>Thursday 4</w:t>
      </w:r>
      <w:r w:rsidRPr="001B0F60">
        <w:rPr>
          <w:rFonts w:ascii="Book Antiqua" w:hAnsi="Book Antiqua"/>
          <w:vertAlign w:val="superscript"/>
        </w:rPr>
        <w:t>th</w:t>
      </w:r>
      <w:r w:rsidRPr="001B0F60">
        <w:rPr>
          <w:rFonts w:ascii="Book Antiqua" w:hAnsi="Book Antiqua"/>
        </w:rPr>
        <w:t xml:space="preserve"> March – </w:t>
      </w:r>
      <w:r w:rsidR="00354C48" w:rsidRPr="001B0F60">
        <w:rPr>
          <w:rFonts w:ascii="Book Antiqua" w:hAnsi="Book Antiqua"/>
        </w:rPr>
        <w:t>Away Day</w:t>
      </w:r>
    </w:p>
    <w:p w14:paraId="6AE71128" w14:textId="49A54E6C" w:rsidR="00B62704" w:rsidRPr="001B0F60" w:rsidRDefault="00B62704" w:rsidP="0054467A">
      <w:pPr>
        <w:pStyle w:val="ListParagraph"/>
        <w:numPr>
          <w:ilvl w:val="0"/>
          <w:numId w:val="10"/>
        </w:numPr>
        <w:rPr>
          <w:rFonts w:ascii="Book Antiqua" w:hAnsi="Book Antiqua"/>
        </w:rPr>
      </w:pPr>
      <w:r w:rsidRPr="001B0F60">
        <w:rPr>
          <w:rFonts w:ascii="Book Antiqua" w:hAnsi="Book Antiqua"/>
        </w:rPr>
        <w:t>Thursday 20</w:t>
      </w:r>
      <w:r w:rsidRPr="001B0F60">
        <w:rPr>
          <w:rFonts w:ascii="Book Antiqua" w:hAnsi="Book Antiqua"/>
          <w:vertAlign w:val="superscript"/>
        </w:rPr>
        <w:t>th</w:t>
      </w:r>
      <w:r w:rsidRPr="001B0F60">
        <w:rPr>
          <w:rFonts w:ascii="Book Antiqua" w:hAnsi="Book Antiqua"/>
        </w:rPr>
        <w:t xml:space="preserve"> May</w:t>
      </w:r>
    </w:p>
    <w:p w14:paraId="28AC8B9B" w14:textId="0AD398A1" w:rsidR="00B62704" w:rsidRPr="001B0F60" w:rsidRDefault="00B62704" w:rsidP="0054467A">
      <w:pPr>
        <w:pStyle w:val="ListParagraph"/>
        <w:numPr>
          <w:ilvl w:val="0"/>
          <w:numId w:val="10"/>
        </w:numPr>
        <w:rPr>
          <w:rFonts w:ascii="Book Antiqua" w:hAnsi="Book Antiqua"/>
        </w:rPr>
      </w:pPr>
      <w:r w:rsidRPr="001B0F60">
        <w:rPr>
          <w:rFonts w:ascii="Book Antiqua" w:hAnsi="Book Antiqua"/>
        </w:rPr>
        <w:t>Thursday 9</w:t>
      </w:r>
      <w:r w:rsidRPr="001B0F60">
        <w:rPr>
          <w:rFonts w:ascii="Book Antiqua" w:hAnsi="Book Antiqua"/>
          <w:vertAlign w:val="superscript"/>
        </w:rPr>
        <w:t>th</w:t>
      </w:r>
      <w:r w:rsidRPr="001B0F60">
        <w:rPr>
          <w:rFonts w:ascii="Book Antiqua" w:hAnsi="Book Antiqua"/>
        </w:rPr>
        <w:t xml:space="preserve"> September</w:t>
      </w:r>
    </w:p>
    <w:p w14:paraId="16EDD7F1" w14:textId="705FD55B" w:rsidR="00B62704" w:rsidRPr="001B0F60" w:rsidRDefault="00B62704" w:rsidP="006E3DE5">
      <w:pPr>
        <w:pStyle w:val="ListParagraph"/>
        <w:numPr>
          <w:ilvl w:val="0"/>
          <w:numId w:val="10"/>
        </w:numPr>
        <w:rPr>
          <w:rFonts w:ascii="Book Antiqua" w:hAnsi="Book Antiqua"/>
        </w:rPr>
      </w:pPr>
      <w:r w:rsidRPr="001B0F60">
        <w:rPr>
          <w:rFonts w:ascii="Book Antiqua" w:hAnsi="Book Antiqua"/>
        </w:rPr>
        <w:t>Thursday 9</w:t>
      </w:r>
      <w:r w:rsidRPr="001B0F60">
        <w:rPr>
          <w:rFonts w:ascii="Book Antiqua" w:hAnsi="Book Antiqua"/>
          <w:vertAlign w:val="superscript"/>
        </w:rPr>
        <w:t>th</w:t>
      </w:r>
      <w:r w:rsidRPr="001B0F60">
        <w:rPr>
          <w:rFonts w:ascii="Book Antiqua" w:hAnsi="Book Antiqua"/>
        </w:rPr>
        <w:t xml:space="preserve"> December + Xmas Lunch</w:t>
      </w:r>
    </w:p>
    <w:p w14:paraId="3D0371CF" w14:textId="4831EC43" w:rsidR="00B62704" w:rsidRPr="001B0F60" w:rsidRDefault="00B62704" w:rsidP="00CF08E8">
      <w:pPr>
        <w:rPr>
          <w:rFonts w:ascii="Book Antiqua" w:hAnsi="Book Antiqua"/>
        </w:rPr>
      </w:pPr>
    </w:p>
    <w:p w14:paraId="3E41ACEB" w14:textId="78938065" w:rsidR="00B62704" w:rsidRPr="001B0F60" w:rsidRDefault="00B62704" w:rsidP="00CF08E8">
      <w:pPr>
        <w:rPr>
          <w:rFonts w:ascii="Book Antiqua" w:hAnsi="Book Antiqua"/>
          <w:color w:val="7030A0"/>
        </w:rPr>
      </w:pPr>
    </w:p>
    <w:p w14:paraId="4DB19867" w14:textId="31308F0C" w:rsidR="00B62704" w:rsidRPr="001B0F60" w:rsidRDefault="00B62704" w:rsidP="00CF08E8">
      <w:pPr>
        <w:rPr>
          <w:rFonts w:ascii="Book Antiqua" w:hAnsi="Book Antiqua"/>
          <w:color w:val="7030A0"/>
        </w:rPr>
      </w:pPr>
    </w:p>
    <w:p w14:paraId="7D564F11" w14:textId="73243B1B" w:rsidR="00B62704" w:rsidRPr="001B0F60" w:rsidRDefault="00B62704" w:rsidP="00CF08E8">
      <w:pPr>
        <w:rPr>
          <w:rFonts w:ascii="Book Antiqua" w:hAnsi="Book Antiqua"/>
          <w:color w:val="7030A0"/>
        </w:rPr>
      </w:pPr>
    </w:p>
    <w:p w14:paraId="4FFC656E" w14:textId="20CC1916" w:rsidR="00B62704" w:rsidRPr="001B0F60" w:rsidRDefault="00B62704" w:rsidP="00CF08E8">
      <w:pPr>
        <w:rPr>
          <w:rFonts w:ascii="Book Antiqua" w:hAnsi="Book Antiqua"/>
          <w:color w:val="7030A0"/>
        </w:rPr>
      </w:pPr>
    </w:p>
    <w:sectPr w:rsidR="00B62704" w:rsidRPr="001B0F60" w:rsidSect="00314452">
      <w:footerReference w:type="even" r:id="rId8"/>
      <w:footerReference w:type="default" r:id="rId9"/>
      <w:pgSz w:w="11906" w:h="16838"/>
      <w:pgMar w:top="1440" w:right="1841"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66208" w14:textId="77777777" w:rsidR="00A96334" w:rsidRDefault="00A96334" w:rsidP="00367F34">
      <w:r>
        <w:separator/>
      </w:r>
    </w:p>
  </w:endnote>
  <w:endnote w:type="continuationSeparator" w:id="0">
    <w:p w14:paraId="628D713C" w14:textId="77777777" w:rsidR="00A96334" w:rsidRDefault="00A96334" w:rsidP="0036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D44CA" w14:textId="77777777" w:rsidR="00367F34" w:rsidRDefault="00367F34" w:rsidP="004147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64EE4" w14:textId="77777777" w:rsidR="00367F34" w:rsidRDefault="00367F34" w:rsidP="00367F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1DBB" w14:textId="77777777" w:rsidR="00367F34" w:rsidRDefault="00367F34" w:rsidP="004147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C053410" w14:textId="77777777" w:rsidR="00367F34" w:rsidRDefault="00367F34" w:rsidP="00367F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154FB" w14:textId="77777777" w:rsidR="00A96334" w:rsidRDefault="00A96334" w:rsidP="00367F34">
      <w:r>
        <w:separator/>
      </w:r>
    </w:p>
  </w:footnote>
  <w:footnote w:type="continuationSeparator" w:id="0">
    <w:p w14:paraId="759F51D4" w14:textId="77777777" w:rsidR="00A96334" w:rsidRDefault="00A96334" w:rsidP="00367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0CA6"/>
    <w:multiLevelType w:val="hybridMultilevel"/>
    <w:tmpl w:val="E292B8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C7AA4"/>
    <w:multiLevelType w:val="hybridMultilevel"/>
    <w:tmpl w:val="05F00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05DB6"/>
    <w:multiLevelType w:val="hybridMultilevel"/>
    <w:tmpl w:val="61CA12F0"/>
    <w:lvl w:ilvl="0" w:tplc="5040FF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BC397B"/>
    <w:multiLevelType w:val="hybridMultilevel"/>
    <w:tmpl w:val="80FA9784"/>
    <w:lvl w:ilvl="0" w:tplc="4C829B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E70CD5"/>
    <w:multiLevelType w:val="hybridMultilevel"/>
    <w:tmpl w:val="E376C832"/>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525FD"/>
    <w:multiLevelType w:val="hybridMultilevel"/>
    <w:tmpl w:val="9CBA0B90"/>
    <w:lvl w:ilvl="0" w:tplc="D408EE9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C7F78"/>
    <w:multiLevelType w:val="hybridMultilevel"/>
    <w:tmpl w:val="34D2EBEE"/>
    <w:lvl w:ilvl="0" w:tplc="816A3CA0">
      <w:start w:val="1"/>
      <w:numFmt w:val="bullet"/>
      <w:lvlText w:val=""/>
      <w:lvlJc w:val="left"/>
      <w:pPr>
        <w:ind w:left="1080" w:hanging="360"/>
      </w:pPr>
      <w:rPr>
        <w:rFonts w:ascii="Symbol" w:eastAsia="Times New Roman" w:hAnsi="Symbol" w:cs="Arial"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5481586"/>
    <w:multiLevelType w:val="hybridMultilevel"/>
    <w:tmpl w:val="2B8C1B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BC7E96"/>
    <w:multiLevelType w:val="hybridMultilevel"/>
    <w:tmpl w:val="FB92CE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FF46C9"/>
    <w:multiLevelType w:val="hybridMultilevel"/>
    <w:tmpl w:val="FE6E7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8"/>
  </w:num>
  <w:num w:numId="6">
    <w:abstractNumId w:val="1"/>
  </w:num>
  <w:num w:numId="7">
    <w:abstractNumId w:val="9"/>
  </w:num>
  <w:num w:numId="8">
    <w:abstractNumId w:val="5"/>
  </w:num>
  <w:num w:numId="9">
    <w:abstractNumId w:val="4"/>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9A3"/>
    <w:rsid w:val="00001BE8"/>
    <w:rsid w:val="00002977"/>
    <w:rsid w:val="00003E7A"/>
    <w:rsid w:val="00004161"/>
    <w:rsid w:val="00006101"/>
    <w:rsid w:val="000063E1"/>
    <w:rsid w:val="00013929"/>
    <w:rsid w:val="00020103"/>
    <w:rsid w:val="00022292"/>
    <w:rsid w:val="00026138"/>
    <w:rsid w:val="00026C09"/>
    <w:rsid w:val="000275FA"/>
    <w:rsid w:val="00027B6A"/>
    <w:rsid w:val="0003406D"/>
    <w:rsid w:val="00034C17"/>
    <w:rsid w:val="00035B7F"/>
    <w:rsid w:val="00037EC8"/>
    <w:rsid w:val="000405CC"/>
    <w:rsid w:val="00046C64"/>
    <w:rsid w:val="000538E2"/>
    <w:rsid w:val="000553CA"/>
    <w:rsid w:val="0005628B"/>
    <w:rsid w:val="00057C12"/>
    <w:rsid w:val="00057C89"/>
    <w:rsid w:val="00063008"/>
    <w:rsid w:val="000634A5"/>
    <w:rsid w:val="0007495A"/>
    <w:rsid w:val="000779DB"/>
    <w:rsid w:val="0008249A"/>
    <w:rsid w:val="0008340C"/>
    <w:rsid w:val="00083AE8"/>
    <w:rsid w:val="00085F0B"/>
    <w:rsid w:val="00090DC9"/>
    <w:rsid w:val="00091FE2"/>
    <w:rsid w:val="00095ED1"/>
    <w:rsid w:val="00095F0A"/>
    <w:rsid w:val="000A2ECA"/>
    <w:rsid w:val="000A3EDA"/>
    <w:rsid w:val="000A6970"/>
    <w:rsid w:val="000A78D2"/>
    <w:rsid w:val="000A7B4F"/>
    <w:rsid w:val="000B0475"/>
    <w:rsid w:val="000B05C6"/>
    <w:rsid w:val="000C1EC1"/>
    <w:rsid w:val="000C546D"/>
    <w:rsid w:val="000C54F5"/>
    <w:rsid w:val="000C6865"/>
    <w:rsid w:val="000C6B07"/>
    <w:rsid w:val="000C75CE"/>
    <w:rsid w:val="000C7AC9"/>
    <w:rsid w:val="000C7DA4"/>
    <w:rsid w:val="000D1C2B"/>
    <w:rsid w:val="000D1ED2"/>
    <w:rsid w:val="000D32B4"/>
    <w:rsid w:val="000D6AC2"/>
    <w:rsid w:val="000D73C0"/>
    <w:rsid w:val="000E3201"/>
    <w:rsid w:val="000E6D3A"/>
    <w:rsid w:val="000E7B14"/>
    <w:rsid w:val="000F073E"/>
    <w:rsid w:val="000F0FAE"/>
    <w:rsid w:val="000F1C7A"/>
    <w:rsid w:val="000F22E8"/>
    <w:rsid w:val="000F31F2"/>
    <w:rsid w:val="000F598A"/>
    <w:rsid w:val="000F5AA4"/>
    <w:rsid w:val="0010006B"/>
    <w:rsid w:val="001014EB"/>
    <w:rsid w:val="001018FB"/>
    <w:rsid w:val="001054F1"/>
    <w:rsid w:val="00106E82"/>
    <w:rsid w:val="00112FF1"/>
    <w:rsid w:val="00122D45"/>
    <w:rsid w:val="00126779"/>
    <w:rsid w:val="00127A64"/>
    <w:rsid w:val="00130D23"/>
    <w:rsid w:val="0013357B"/>
    <w:rsid w:val="001352C2"/>
    <w:rsid w:val="00137189"/>
    <w:rsid w:val="00144DFA"/>
    <w:rsid w:val="001462EE"/>
    <w:rsid w:val="001522BA"/>
    <w:rsid w:val="00152C68"/>
    <w:rsid w:val="00152D4C"/>
    <w:rsid w:val="00153008"/>
    <w:rsid w:val="00154566"/>
    <w:rsid w:val="00165B5F"/>
    <w:rsid w:val="00165F7E"/>
    <w:rsid w:val="00167D12"/>
    <w:rsid w:val="00170AAC"/>
    <w:rsid w:val="00170C0B"/>
    <w:rsid w:val="00173F84"/>
    <w:rsid w:val="00177B2C"/>
    <w:rsid w:val="00181948"/>
    <w:rsid w:val="00182E5B"/>
    <w:rsid w:val="00190F4F"/>
    <w:rsid w:val="0019666A"/>
    <w:rsid w:val="00197EFD"/>
    <w:rsid w:val="001A4071"/>
    <w:rsid w:val="001B0F60"/>
    <w:rsid w:val="001B1062"/>
    <w:rsid w:val="001B14F0"/>
    <w:rsid w:val="001B1E5B"/>
    <w:rsid w:val="001B46DB"/>
    <w:rsid w:val="001B6A45"/>
    <w:rsid w:val="001C0F55"/>
    <w:rsid w:val="001C1CB4"/>
    <w:rsid w:val="001C4644"/>
    <w:rsid w:val="001C5021"/>
    <w:rsid w:val="001C5F46"/>
    <w:rsid w:val="001C77A4"/>
    <w:rsid w:val="001D0587"/>
    <w:rsid w:val="001D1125"/>
    <w:rsid w:val="001D1851"/>
    <w:rsid w:val="001D1DDD"/>
    <w:rsid w:val="001D35B9"/>
    <w:rsid w:val="001D4FE5"/>
    <w:rsid w:val="001D62D1"/>
    <w:rsid w:val="001D6F3E"/>
    <w:rsid w:val="001E19D2"/>
    <w:rsid w:val="001E1E07"/>
    <w:rsid w:val="001E26C4"/>
    <w:rsid w:val="001E37F9"/>
    <w:rsid w:val="001E6288"/>
    <w:rsid w:val="001E69E6"/>
    <w:rsid w:val="001E7FBD"/>
    <w:rsid w:val="001F1795"/>
    <w:rsid w:val="001F4CE4"/>
    <w:rsid w:val="002023B6"/>
    <w:rsid w:val="00212DC3"/>
    <w:rsid w:val="00213998"/>
    <w:rsid w:val="00213E5A"/>
    <w:rsid w:val="0021708B"/>
    <w:rsid w:val="00220D9D"/>
    <w:rsid w:val="00224153"/>
    <w:rsid w:val="00224CBD"/>
    <w:rsid w:val="00225DEC"/>
    <w:rsid w:val="00225FCA"/>
    <w:rsid w:val="00230133"/>
    <w:rsid w:val="00232C8E"/>
    <w:rsid w:val="002334FB"/>
    <w:rsid w:val="002343D8"/>
    <w:rsid w:val="00241227"/>
    <w:rsid w:val="00242606"/>
    <w:rsid w:val="00242D92"/>
    <w:rsid w:val="002437BB"/>
    <w:rsid w:val="0024518B"/>
    <w:rsid w:val="00246ED8"/>
    <w:rsid w:val="00247A09"/>
    <w:rsid w:val="00255F40"/>
    <w:rsid w:val="0026198F"/>
    <w:rsid w:val="00271085"/>
    <w:rsid w:val="00271246"/>
    <w:rsid w:val="002722C1"/>
    <w:rsid w:val="00272B6D"/>
    <w:rsid w:val="00276D2C"/>
    <w:rsid w:val="00284FDE"/>
    <w:rsid w:val="0028556A"/>
    <w:rsid w:val="00286C78"/>
    <w:rsid w:val="00287856"/>
    <w:rsid w:val="00290B51"/>
    <w:rsid w:val="00293215"/>
    <w:rsid w:val="0029342A"/>
    <w:rsid w:val="00293DD0"/>
    <w:rsid w:val="0029553D"/>
    <w:rsid w:val="002963C3"/>
    <w:rsid w:val="00297F87"/>
    <w:rsid w:val="002A1A18"/>
    <w:rsid w:val="002A3D3E"/>
    <w:rsid w:val="002B2112"/>
    <w:rsid w:val="002B7369"/>
    <w:rsid w:val="002C0325"/>
    <w:rsid w:val="002C0F9B"/>
    <w:rsid w:val="002C4D74"/>
    <w:rsid w:val="002D13AF"/>
    <w:rsid w:val="002D167B"/>
    <w:rsid w:val="002D334E"/>
    <w:rsid w:val="002D3ACB"/>
    <w:rsid w:val="002D41A4"/>
    <w:rsid w:val="002D5D34"/>
    <w:rsid w:val="002E0745"/>
    <w:rsid w:val="002E1092"/>
    <w:rsid w:val="002E212A"/>
    <w:rsid w:val="002E3818"/>
    <w:rsid w:val="002E3A6F"/>
    <w:rsid w:val="002E3ABF"/>
    <w:rsid w:val="002E614A"/>
    <w:rsid w:val="002E7B97"/>
    <w:rsid w:val="002F0C5F"/>
    <w:rsid w:val="002F2556"/>
    <w:rsid w:val="002F267D"/>
    <w:rsid w:val="002F4017"/>
    <w:rsid w:val="00301FD4"/>
    <w:rsid w:val="00303013"/>
    <w:rsid w:val="00303FB6"/>
    <w:rsid w:val="00305408"/>
    <w:rsid w:val="003057A2"/>
    <w:rsid w:val="003070A9"/>
    <w:rsid w:val="00307DA5"/>
    <w:rsid w:val="00310CDE"/>
    <w:rsid w:val="00311208"/>
    <w:rsid w:val="00313034"/>
    <w:rsid w:val="00314452"/>
    <w:rsid w:val="00315C8E"/>
    <w:rsid w:val="00316D43"/>
    <w:rsid w:val="00316DB8"/>
    <w:rsid w:val="00317CCB"/>
    <w:rsid w:val="003235CA"/>
    <w:rsid w:val="00326ACE"/>
    <w:rsid w:val="0033006B"/>
    <w:rsid w:val="00330C1F"/>
    <w:rsid w:val="00332BC7"/>
    <w:rsid w:val="00335145"/>
    <w:rsid w:val="003359C9"/>
    <w:rsid w:val="00354C48"/>
    <w:rsid w:val="00361849"/>
    <w:rsid w:val="003633BD"/>
    <w:rsid w:val="003654D3"/>
    <w:rsid w:val="00367F34"/>
    <w:rsid w:val="00374906"/>
    <w:rsid w:val="00376DB9"/>
    <w:rsid w:val="003806A4"/>
    <w:rsid w:val="00382B69"/>
    <w:rsid w:val="003852F8"/>
    <w:rsid w:val="00387702"/>
    <w:rsid w:val="0039029D"/>
    <w:rsid w:val="00391FC9"/>
    <w:rsid w:val="00397BB5"/>
    <w:rsid w:val="003A081D"/>
    <w:rsid w:val="003A1211"/>
    <w:rsid w:val="003A3502"/>
    <w:rsid w:val="003B25F1"/>
    <w:rsid w:val="003B3B91"/>
    <w:rsid w:val="003B4289"/>
    <w:rsid w:val="003C0E14"/>
    <w:rsid w:val="003C4E3E"/>
    <w:rsid w:val="003C7087"/>
    <w:rsid w:val="003D101C"/>
    <w:rsid w:val="003D12B8"/>
    <w:rsid w:val="003D39B8"/>
    <w:rsid w:val="003D41C1"/>
    <w:rsid w:val="003D4360"/>
    <w:rsid w:val="003D44D2"/>
    <w:rsid w:val="003D5CD4"/>
    <w:rsid w:val="003D6F24"/>
    <w:rsid w:val="003D75FD"/>
    <w:rsid w:val="003E0570"/>
    <w:rsid w:val="003E0F6A"/>
    <w:rsid w:val="003E1F25"/>
    <w:rsid w:val="003E2046"/>
    <w:rsid w:val="003E5C91"/>
    <w:rsid w:val="003F16EC"/>
    <w:rsid w:val="003F248E"/>
    <w:rsid w:val="003F2EDA"/>
    <w:rsid w:val="003F3026"/>
    <w:rsid w:val="003F5ADB"/>
    <w:rsid w:val="004078B4"/>
    <w:rsid w:val="00407A12"/>
    <w:rsid w:val="0041124A"/>
    <w:rsid w:val="00413443"/>
    <w:rsid w:val="00414685"/>
    <w:rsid w:val="00415447"/>
    <w:rsid w:val="00415C4A"/>
    <w:rsid w:val="00416D45"/>
    <w:rsid w:val="00420CA9"/>
    <w:rsid w:val="00424254"/>
    <w:rsid w:val="00432157"/>
    <w:rsid w:val="004329CE"/>
    <w:rsid w:val="00433C02"/>
    <w:rsid w:val="00434933"/>
    <w:rsid w:val="00435038"/>
    <w:rsid w:val="00435129"/>
    <w:rsid w:val="00435418"/>
    <w:rsid w:val="004409F3"/>
    <w:rsid w:val="0044514C"/>
    <w:rsid w:val="00445AE5"/>
    <w:rsid w:val="0044782B"/>
    <w:rsid w:val="00447D2F"/>
    <w:rsid w:val="004528EA"/>
    <w:rsid w:val="00452EDA"/>
    <w:rsid w:val="004540E6"/>
    <w:rsid w:val="0045499B"/>
    <w:rsid w:val="00454A68"/>
    <w:rsid w:val="00456503"/>
    <w:rsid w:val="00457EB9"/>
    <w:rsid w:val="004644A7"/>
    <w:rsid w:val="00467078"/>
    <w:rsid w:val="00467991"/>
    <w:rsid w:val="0047057B"/>
    <w:rsid w:val="00470FF6"/>
    <w:rsid w:val="0047109B"/>
    <w:rsid w:val="00473718"/>
    <w:rsid w:val="0047473B"/>
    <w:rsid w:val="004761CC"/>
    <w:rsid w:val="004768B6"/>
    <w:rsid w:val="0048110B"/>
    <w:rsid w:val="00484513"/>
    <w:rsid w:val="00490A52"/>
    <w:rsid w:val="00490B80"/>
    <w:rsid w:val="00491754"/>
    <w:rsid w:val="0049179D"/>
    <w:rsid w:val="00491AE1"/>
    <w:rsid w:val="00493D5D"/>
    <w:rsid w:val="00496521"/>
    <w:rsid w:val="00496CA8"/>
    <w:rsid w:val="004A0B00"/>
    <w:rsid w:val="004A243D"/>
    <w:rsid w:val="004B048F"/>
    <w:rsid w:val="004B09FE"/>
    <w:rsid w:val="004B2667"/>
    <w:rsid w:val="004B6771"/>
    <w:rsid w:val="004B7E73"/>
    <w:rsid w:val="004C01A2"/>
    <w:rsid w:val="004C0797"/>
    <w:rsid w:val="004C4597"/>
    <w:rsid w:val="004C55F0"/>
    <w:rsid w:val="004C677E"/>
    <w:rsid w:val="004C75E9"/>
    <w:rsid w:val="004C7C44"/>
    <w:rsid w:val="004D3FDA"/>
    <w:rsid w:val="004D59BB"/>
    <w:rsid w:val="004D622C"/>
    <w:rsid w:val="004D671C"/>
    <w:rsid w:val="004E12DF"/>
    <w:rsid w:val="004E291E"/>
    <w:rsid w:val="004E3225"/>
    <w:rsid w:val="004E3738"/>
    <w:rsid w:val="004E3951"/>
    <w:rsid w:val="004E3D8E"/>
    <w:rsid w:val="004E5781"/>
    <w:rsid w:val="004E674C"/>
    <w:rsid w:val="004E6FBC"/>
    <w:rsid w:val="004F57C0"/>
    <w:rsid w:val="004F61B8"/>
    <w:rsid w:val="004F6416"/>
    <w:rsid w:val="004F7ABE"/>
    <w:rsid w:val="005022E8"/>
    <w:rsid w:val="00506D5F"/>
    <w:rsid w:val="00507784"/>
    <w:rsid w:val="00507F3C"/>
    <w:rsid w:val="00511200"/>
    <w:rsid w:val="00515119"/>
    <w:rsid w:val="00517E91"/>
    <w:rsid w:val="005204AD"/>
    <w:rsid w:val="00520ED3"/>
    <w:rsid w:val="00523DE5"/>
    <w:rsid w:val="00526BE2"/>
    <w:rsid w:val="0053047B"/>
    <w:rsid w:val="005320B4"/>
    <w:rsid w:val="00533358"/>
    <w:rsid w:val="0053545A"/>
    <w:rsid w:val="00537312"/>
    <w:rsid w:val="00537CB9"/>
    <w:rsid w:val="005417B2"/>
    <w:rsid w:val="00542629"/>
    <w:rsid w:val="00542BC9"/>
    <w:rsid w:val="00542CA3"/>
    <w:rsid w:val="0054467A"/>
    <w:rsid w:val="00545AB6"/>
    <w:rsid w:val="00547EF2"/>
    <w:rsid w:val="00550A27"/>
    <w:rsid w:val="00550EB0"/>
    <w:rsid w:val="00552E46"/>
    <w:rsid w:val="005535FB"/>
    <w:rsid w:val="0055456A"/>
    <w:rsid w:val="00565FFB"/>
    <w:rsid w:val="00566003"/>
    <w:rsid w:val="00571C1E"/>
    <w:rsid w:val="005736B2"/>
    <w:rsid w:val="00580652"/>
    <w:rsid w:val="0058563B"/>
    <w:rsid w:val="00585C9B"/>
    <w:rsid w:val="00587218"/>
    <w:rsid w:val="0059002C"/>
    <w:rsid w:val="005906B9"/>
    <w:rsid w:val="0059279A"/>
    <w:rsid w:val="00596FBD"/>
    <w:rsid w:val="005B1978"/>
    <w:rsid w:val="005B3DFF"/>
    <w:rsid w:val="005B5D2D"/>
    <w:rsid w:val="005B627C"/>
    <w:rsid w:val="005B7771"/>
    <w:rsid w:val="005C21E4"/>
    <w:rsid w:val="005C2AE8"/>
    <w:rsid w:val="005C33DC"/>
    <w:rsid w:val="005C4B2C"/>
    <w:rsid w:val="005C6E3E"/>
    <w:rsid w:val="005D1360"/>
    <w:rsid w:val="005E40F5"/>
    <w:rsid w:val="005E5E8D"/>
    <w:rsid w:val="005E6784"/>
    <w:rsid w:val="005E6DF7"/>
    <w:rsid w:val="005E798C"/>
    <w:rsid w:val="005F13F0"/>
    <w:rsid w:val="005F3835"/>
    <w:rsid w:val="005F492C"/>
    <w:rsid w:val="005F5EF1"/>
    <w:rsid w:val="005F678E"/>
    <w:rsid w:val="005F6D4E"/>
    <w:rsid w:val="0060473F"/>
    <w:rsid w:val="00610CF8"/>
    <w:rsid w:val="00611ECB"/>
    <w:rsid w:val="00611F16"/>
    <w:rsid w:val="00611FED"/>
    <w:rsid w:val="0061340E"/>
    <w:rsid w:val="006134FA"/>
    <w:rsid w:val="00616061"/>
    <w:rsid w:val="00617D1D"/>
    <w:rsid w:val="0062234A"/>
    <w:rsid w:val="00622506"/>
    <w:rsid w:val="0063028B"/>
    <w:rsid w:val="006304DE"/>
    <w:rsid w:val="00630EE0"/>
    <w:rsid w:val="006413E7"/>
    <w:rsid w:val="006416EB"/>
    <w:rsid w:val="006473A4"/>
    <w:rsid w:val="00647D5D"/>
    <w:rsid w:val="00652A4C"/>
    <w:rsid w:val="00664298"/>
    <w:rsid w:val="0066563F"/>
    <w:rsid w:val="00673587"/>
    <w:rsid w:val="00675FE1"/>
    <w:rsid w:val="006810FB"/>
    <w:rsid w:val="00681712"/>
    <w:rsid w:val="006830B2"/>
    <w:rsid w:val="00683713"/>
    <w:rsid w:val="00683F52"/>
    <w:rsid w:val="00685092"/>
    <w:rsid w:val="00686DC6"/>
    <w:rsid w:val="00686F95"/>
    <w:rsid w:val="00687266"/>
    <w:rsid w:val="0069036F"/>
    <w:rsid w:val="006905DA"/>
    <w:rsid w:val="00694AA3"/>
    <w:rsid w:val="00697F02"/>
    <w:rsid w:val="006A0335"/>
    <w:rsid w:val="006A3F06"/>
    <w:rsid w:val="006A53F1"/>
    <w:rsid w:val="006A70DF"/>
    <w:rsid w:val="006B0986"/>
    <w:rsid w:val="006B18E0"/>
    <w:rsid w:val="006B405E"/>
    <w:rsid w:val="006C1115"/>
    <w:rsid w:val="006C3024"/>
    <w:rsid w:val="006C7527"/>
    <w:rsid w:val="006D0B70"/>
    <w:rsid w:val="006D101E"/>
    <w:rsid w:val="006D2D40"/>
    <w:rsid w:val="006D4305"/>
    <w:rsid w:val="006D535B"/>
    <w:rsid w:val="006D7DAD"/>
    <w:rsid w:val="006E218F"/>
    <w:rsid w:val="006E2F58"/>
    <w:rsid w:val="006E5100"/>
    <w:rsid w:val="006E68F4"/>
    <w:rsid w:val="006E6E77"/>
    <w:rsid w:val="006F5675"/>
    <w:rsid w:val="006F56C4"/>
    <w:rsid w:val="006F64F7"/>
    <w:rsid w:val="0070006F"/>
    <w:rsid w:val="00700612"/>
    <w:rsid w:val="00702C51"/>
    <w:rsid w:val="007034FE"/>
    <w:rsid w:val="007079A2"/>
    <w:rsid w:val="0071528A"/>
    <w:rsid w:val="007157CE"/>
    <w:rsid w:val="00715A98"/>
    <w:rsid w:val="00720BDA"/>
    <w:rsid w:val="00721B5F"/>
    <w:rsid w:val="00722151"/>
    <w:rsid w:val="00722857"/>
    <w:rsid w:val="00722F8D"/>
    <w:rsid w:val="00724489"/>
    <w:rsid w:val="00727910"/>
    <w:rsid w:val="00730333"/>
    <w:rsid w:val="007309BA"/>
    <w:rsid w:val="00732201"/>
    <w:rsid w:val="00733176"/>
    <w:rsid w:val="00733442"/>
    <w:rsid w:val="00735D36"/>
    <w:rsid w:val="007414F5"/>
    <w:rsid w:val="00741D3F"/>
    <w:rsid w:val="00742872"/>
    <w:rsid w:val="007440CC"/>
    <w:rsid w:val="0074552F"/>
    <w:rsid w:val="00747957"/>
    <w:rsid w:val="00753209"/>
    <w:rsid w:val="00754651"/>
    <w:rsid w:val="0075746E"/>
    <w:rsid w:val="0076191A"/>
    <w:rsid w:val="00763C90"/>
    <w:rsid w:val="00764AD2"/>
    <w:rsid w:val="00765D78"/>
    <w:rsid w:val="00770BB0"/>
    <w:rsid w:val="00771EB6"/>
    <w:rsid w:val="00780371"/>
    <w:rsid w:val="00780F82"/>
    <w:rsid w:val="00782DDD"/>
    <w:rsid w:val="00783B78"/>
    <w:rsid w:val="00784EE3"/>
    <w:rsid w:val="00791C24"/>
    <w:rsid w:val="00792ADD"/>
    <w:rsid w:val="007A05F8"/>
    <w:rsid w:val="007A159D"/>
    <w:rsid w:val="007A36F7"/>
    <w:rsid w:val="007A4D78"/>
    <w:rsid w:val="007A6C17"/>
    <w:rsid w:val="007A7E6D"/>
    <w:rsid w:val="007B1001"/>
    <w:rsid w:val="007B19F8"/>
    <w:rsid w:val="007B28F7"/>
    <w:rsid w:val="007B7D1F"/>
    <w:rsid w:val="007C19DF"/>
    <w:rsid w:val="007C3C45"/>
    <w:rsid w:val="007C42F7"/>
    <w:rsid w:val="007C48F9"/>
    <w:rsid w:val="007C5525"/>
    <w:rsid w:val="007C69A0"/>
    <w:rsid w:val="007C6A69"/>
    <w:rsid w:val="007D23F0"/>
    <w:rsid w:val="007D3679"/>
    <w:rsid w:val="007D3F37"/>
    <w:rsid w:val="007D5618"/>
    <w:rsid w:val="007E1E38"/>
    <w:rsid w:val="007E3DB6"/>
    <w:rsid w:val="007F11C9"/>
    <w:rsid w:val="007F5BFB"/>
    <w:rsid w:val="007F7F9B"/>
    <w:rsid w:val="008005A4"/>
    <w:rsid w:val="008006E1"/>
    <w:rsid w:val="00802CCD"/>
    <w:rsid w:val="00804772"/>
    <w:rsid w:val="00811D07"/>
    <w:rsid w:val="00814A3B"/>
    <w:rsid w:val="00814C53"/>
    <w:rsid w:val="008211F5"/>
    <w:rsid w:val="0082170B"/>
    <w:rsid w:val="008222A3"/>
    <w:rsid w:val="0082269E"/>
    <w:rsid w:val="00822CE5"/>
    <w:rsid w:val="00825F71"/>
    <w:rsid w:val="008320DF"/>
    <w:rsid w:val="00840444"/>
    <w:rsid w:val="00841D5E"/>
    <w:rsid w:val="0084252A"/>
    <w:rsid w:val="00854C0E"/>
    <w:rsid w:val="0085568A"/>
    <w:rsid w:val="00861BB7"/>
    <w:rsid w:val="00863004"/>
    <w:rsid w:val="00865942"/>
    <w:rsid w:val="00865D35"/>
    <w:rsid w:val="008717B8"/>
    <w:rsid w:val="00871F35"/>
    <w:rsid w:val="00873B5A"/>
    <w:rsid w:val="00873F8F"/>
    <w:rsid w:val="00875305"/>
    <w:rsid w:val="0087530B"/>
    <w:rsid w:val="00877606"/>
    <w:rsid w:val="008823AD"/>
    <w:rsid w:val="008823E1"/>
    <w:rsid w:val="008837AB"/>
    <w:rsid w:val="00883A64"/>
    <w:rsid w:val="0088607D"/>
    <w:rsid w:val="00886F27"/>
    <w:rsid w:val="00887929"/>
    <w:rsid w:val="00887FBE"/>
    <w:rsid w:val="00892DAF"/>
    <w:rsid w:val="00893332"/>
    <w:rsid w:val="008A1B8F"/>
    <w:rsid w:val="008A3E67"/>
    <w:rsid w:val="008A5BB9"/>
    <w:rsid w:val="008B3846"/>
    <w:rsid w:val="008B4135"/>
    <w:rsid w:val="008B4D2C"/>
    <w:rsid w:val="008B7483"/>
    <w:rsid w:val="008C008B"/>
    <w:rsid w:val="008C122A"/>
    <w:rsid w:val="008C2F2E"/>
    <w:rsid w:val="008C783E"/>
    <w:rsid w:val="008D1E0C"/>
    <w:rsid w:val="008D55DD"/>
    <w:rsid w:val="008D646E"/>
    <w:rsid w:val="008E2BC2"/>
    <w:rsid w:val="008F0D1E"/>
    <w:rsid w:val="008F46EA"/>
    <w:rsid w:val="00900928"/>
    <w:rsid w:val="009026B5"/>
    <w:rsid w:val="00903280"/>
    <w:rsid w:val="00904DF1"/>
    <w:rsid w:val="009054FC"/>
    <w:rsid w:val="00911212"/>
    <w:rsid w:val="00912501"/>
    <w:rsid w:val="00917616"/>
    <w:rsid w:val="00935B6A"/>
    <w:rsid w:val="00940A03"/>
    <w:rsid w:val="0094238D"/>
    <w:rsid w:val="009435A7"/>
    <w:rsid w:val="00946468"/>
    <w:rsid w:val="009470F8"/>
    <w:rsid w:val="0094732F"/>
    <w:rsid w:val="00947F6B"/>
    <w:rsid w:val="00951A1A"/>
    <w:rsid w:val="00953212"/>
    <w:rsid w:val="0095346A"/>
    <w:rsid w:val="00954E6D"/>
    <w:rsid w:val="00954EA0"/>
    <w:rsid w:val="00956B3D"/>
    <w:rsid w:val="00957187"/>
    <w:rsid w:val="00957B40"/>
    <w:rsid w:val="00960E28"/>
    <w:rsid w:val="009624AE"/>
    <w:rsid w:val="009638A5"/>
    <w:rsid w:val="00966C11"/>
    <w:rsid w:val="00967924"/>
    <w:rsid w:val="00967B62"/>
    <w:rsid w:val="00971BB4"/>
    <w:rsid w:val="009727D8"/>
    <w:rsid w:val="0097644B"/>
    <w:rsid w:val="00976A49"/>
    <w:rsid w:val="009829F7"/>
    <w:rsid w:val="009856CE"/>
    <w:rsid w:val="00986F5C"/>
    <w:rsid w:val="0099260D"/>
    <w:rsid w:val="00993507"/>
    <w:rsid w:val="00995FEE"/>
    <w:rsid w:val="00996D3E"/>
    <w:rsid w:val="00997827"/>
    <w:rsid w:val="009A56C7"/>
    <w:rsid w:val="009A5EE4"/>
    <w:rsid w:val="009A6373"/>
    <w:rsid w:val="009A718A"/>
    <w:rsid w:val="009B1F87"/>
    <w:rsid w:val="009B40C5"/>
    <w:rsid w:val="009B51C8"/>
    <w:rsid w:val="009B6823"/>
    <w:rsid w:val="009C113E"/>
    <w:rsid w:val="009C283A"/>
    <w:rsid w:val="009C62F9"/>
    <w:rsid w:val="009C76A8"/>
    <w:rsid w:val="009C7C2C"/>
    <w:rsid w:val="009D0112"/>
    <w:rsid w:val="009D24E4"/>
    <w:rsid w:val="009D3AF9"/>
    <w:rsid w:val="009E46CE"/>
    <w:rsid w:val="009E7442"/>
    <w:rsid w:val="009F3600"/>
    <w:rsid w:val="009F372F"/>
    <w:rsid w:val="009F37B8"/>
    <w:rsid w:val="00A018A3"/>
    <w:rsid w:val="00A023D1"/>
    <w:rsid w:val="00A03B44"/>
    <w:rsid w:val="00A117AA"/>
    <w:rsid w:val="00A11C22"/>
    <w:rsid w:val="00A143F8"/>
    <w:rsid w:val="00A171EF"/>
    <w:rsid w:val="00A20C90"/>
    <w:rsid w:val="00A307A0"/>
    <w:rsid w:val="00A32E3B"/>
    <w:rsid w:val="00A35AD0"/>
    <w:rsid w:val="00A408E9"/>
    <w:rsid w:val="00A4313A"/>
    <w:rsid w:val="00A4393A"/>
    <w:rsid w:val="00A5001E"/>
    <w:rsid w:val="00A52AB3"/>
    <w:rsid w:val="00A55680"/>
    <w:rsid w:val="00A564AA"/>
    <w:rsid w:val="00A60877"/>
    <w:rsid w:val="00A61482"/>
    <w:rsid w:val="00A63EF4"/>
    <w:rsid w:val="00A64E80"/>
    <w:rsid w:val="00A67C6D"/>
    <w:rsid w:val="00A67DF1"/>
    <w:rsid w:val="00A73158"/>
    <w:rsid w:val="00A746B5"/>
    <w:rsid w:val="00A75C1B"/>
    <w:rsid w:val="00A818D1"/>
    <w:rsid w:val="00A81EEE"/>
    <w:rsid w:val="00A8252B"/>
    <w:rsid w:val="00A827D9"/>
    <w:rsid w:val="00A84E2B"/>
    <w:rsid w:val="00A87757"/>
    <w:rsid w:val="00A91B61"/>
    <w:rsid w:val="00A93A02"/>
    <w:rsid w:val="00A96334"/>
    <w:rsid w:val="00A977F1"/>
    <w:rsid w:val="00AA1932"/>
    <w:rsid w:val="00AA1AB6"/>
    <w:rsid w:val="00AA3684"/>
    <w:rsid w:val="00AA3935"/>
    <w:rsid w:val="00AA6D36"/>
    <w:rsid w:val="00AB02B6"/>
    <w:rsid w:val="00AB2557"/>
    <w:rsid w:val="00AB4099"/>
    <w:rsid w:val="00AB504C"/>
    <w:rsid w:val="00AB53E2"/>
    <w:rsid w:val="00AB545D"/>
    <w:rsid w:val="00AB5F0D"/>
    <w:rsid w:val="00AC4789"/>
    <w:rsid w:val="00AC4FE3"/>
    <w:rsid w:val="00AC537C"/>
    <w:rsid w:val="00AC61C6"/>
    <w:rsid w:val="00AD16E8"/>
    <w:rsid w:val="00AD1811"/>
    <w:rsid w:val="00AD65E6"/>
    <w:rsid w:val="00AE1AAB"/>
    <w:rsid w:val="00AE1ED3"/>
    <w:rsid w:val="00AE3176"/>
    <w:rsid w:val="00AE322A"/>
    <w:rsid w:val="00AE3551"/>
    <w:rsid w:val="00AE3B3F"/>
    <w:rsid w:val="00AE52C5"/>
    <w:rsid w:val="00AF29ED"/>
    <w:rsid w:val="00AF3409"/>
    <w:rsid w:val="00AF517C"/>
    <w:rsid w:val="00AF5706"/>
    <w:rsid w:val="00AF6B68"/>
    <w:rsid w:val="00AF78F3"/>
    <w:rsid w:val="00B011AF"/>
    <w:rsid w:val="00B0417F"/>
    <w:rsid w:val="00B11683"/>
    <w:rsid w:val="00B2460B"/>
    <w:rsid w:val="00B24FEA"/>
    <w:rsid w:val="00B262AF"/>
    <w:rsid w:val="00B26A35"/>
    <w:rsid w:val="00B26DB3"/>
    <w:rsid w:val="00B27F62"/>
    <w:rsid w:val="00B30B41"/>
    <w:rsid w:val="00B31555"/>
    <w:rsid w:val="00B3328D"/>
    <w:rsid w:val="00B35996"/>
    <w:rsid w:val="00B44D80"/>
    <w:rsid w:val="00B4521E"/>
    <w:rsid w:val="00B46EA6"/>
    <w:rsid w:val="00B531DA"/>
    <w:rsid w:val="00B53918"/>
    <w:rsid w:val="00B540EA"/>
    <w:rsid w:val="00B60D59"/>
    <w:rsid w:val="00B61DA7"/>
    <w:rsid w:val="00B62704"/>
    <w:rsid w:val="00B6572C"/>
    <w:rsid w:val="00B679A9"/>
    <w:rsid w:val="00B70A4A"/>
    <w:rsid w:val="00B729DA"/>
    <w:rsid w:val="00B75DD1"/>
    <w:rsid w:val="00B75F93"/>
    <w:rsid w:val="00B76B29"/>
    <w:rsid w:val="00B7780E"/>
    <w:rsid w:val="00B807C1"/>
    <w:rsid w:val="00B820F8"/>
    <w:rsid w:val="00B830F9"/>
    <w:rsid w:val="00B8442B"/>
    <w:rsid w:val="00B8474B"/>
    <w:rsid w:val="00B921B7"/>
    <w:rsid w:val="00B92E7A"/>
    <w:rsid w:val="00B93AAE"/>
    <w:rsid w:val="00B949B0"/>
    <w:rsid w:val="00BA08D6"/>
    <w:rsid w:val="00BA33AF"/>
    <w:rsid w:val="00BA3D11"/>
    <w:rsid w:val="00BA70E7"/>
    <w:rsid w:val="00BB090E"/>
    <w:rsid w:val="00BB5C68"/>
    <w:rsid w:val="00BB67CA"/>
    <w:rsid w:val="00BC3FFD"/>
    <w:rsid w:val="00BC66EA"/>
    <w:rsid w:val="00BC7835"/>
    <w:rsid w:val="00BD07EA"/>
    <w:rsid w:val="00BD111B"/>
    <w:rsid w:val="00BD2C72"/>
    <w:rsid w:val="00BD4882"/>
    <w:rsid w:val="00BD58C0"/>
    <w:rsid w:val="00BD60FA"/>
    <w:rsid w:val="00BE1D20"/>
    <w:rsid w:val="00BE539B"/>
    <w:rsid w:val="00BE54CB"/>
    <w:rsid w:val="00BE7552"/>
    <w:rsid w:val="00BE7D22"/>
    <w:rsid w:val="00BF4D2E"/>
    <w:rsid w:val="00BF6335"/>
    <w:rsid w:val="00C0018C"/>
    <w:rsid w:val="00C04209"/>
    <w:rsid w:val="00C061D5"/>
    <w:rsid w:val="00C072A7"/>
    <w:rsid w:val="00C11149"/>
    <w:rsid w:val="00C1120F"/>
    <w:rsid w:val="00C1159A"/>
    <w:rsid w:val="00C1173D"/>
    <w:rsid w:val="00C133EF"/>
    <w:rsid w:val="00C179A3"/>
    <w:rsid w:val="00C23763"/>
    <w:rsid w:val="00C2407A"/>
    <w:rsid w:val="00C2584A"/>
    <w:rsid w:val="00C25D75"/>
    <w:rsid w:val="00C26F7C"/>
    <w:rsid w:val="00C322DC"/>
    <w:rsid w:val="00C40A25"/>
    <w:rsid w:val="00C4397B"/>
    <w:rsid w:val="00C51674"/>
    <w:rsid w:val="00C52FD0"/>
    <w:rsid w:val="00C54DD0"/>
    <w:rsid w:val="00C56F26"/>
    <w:rsid w:val="00C60626"/>
    <w:rsid w:val="00C623B3"/>
    <w:rsid w:val="00C666BA"/>
    <w:rsid w:val="00C66E03"/>
    <w:rsid w:val="00C66FCA"/>
    <w:rsid w:val="00C672A0"/>
    <w:rsid w:val="00C67B72"/>
    <w:rsid w:val="00C73CEB"/>
    <w:rsid w:val="00C84B89"/>
    <w:rsid w:val="00C86239"/>
    <w:rsid w:val="00C876C3"/>
    <w:rsid w:val="00C87BB6"/>
    <w:rsid w:val="00C90F40"/>
    <w:rsid w:val="00C91D0C"/>
    <w:rsid w:val="00C95499"/>
    <w:rsid w:val="00C955F4"/>
    <w:rsid w:val="00CA0A11"/>
    <w:rsid w:val="00CA33CF"/>
    <w:rsid w:val="00CA3EE9"/>
    <w:rsid w:val="00CA5170"/>
    <w:rsid w:val="00CB1C12"/>
    <w:rsid w:val="00CB48C2"/>
    <w:rsid w:val="00CB7F3C"/>
    <w:rsid w:val="00CC0A9D"/>
    <w:rsid w:val="00CC1BE7"/>
    <w:rsid w:val="00CC7E21"/>
    <w:rsid w:val="00CD05C0"/>
    <w:rsid w:val="00CD38B4"/>
    <w:rsid w:val="00CD7510"/>
    <w:rsid w:val="00CD782B"/>
    <w:rsid w:val="00CE44CB"/>
    <w:rsid w:val="00CE77E2"/>
    <w:rsid w:val="00CF08E8"/>
    <w:rsid w:val="00CF31CC"/>
    <w:rsid w:val="00CF3949"/>
    <w:rsid w:val="00CF46FE"/>
    <w:rsid w:val="00D00221"/>
    <w:rsid w:val="00D00993"/>
    <w:rsid w:val="00D014E4"/>
    <w:rsid w:val="00D043E9"/>
    <w:rsid w:val="00D06EF2"/>
    <w:rsid w:val="00D1353F"/>
    <w:rsid w:val="00D143D7"/>
    <w:rsid w:val="00D1461D"/>
    <w:rsid w:val="00D15120"/>
    <w:rsid w:val="00D15D97"/>
    <w:rsid w:val="00D21226"/>
    <w:rsid w:val="00D22996"/>
    <w:rsid w:val="00D26F52"/>
    <w:rsid w:val="00D27699"/>
    <w:rsid w:val="00D302D2"/>
    <w:rsid w:val="00D302E6"/>
    <w:rsid w:val="00D34117"/>
    <w:rsid w:val="00D35B62"/>
    <w:rsid w:val="00D35E7F"/>
    <w:rsid w:val="00D35F54"/>
    <w:rsid w:val="00D3668E"/>
    <w:rsid w:val="00D37A21"/>
    <w:rsid w:val="00D46337"/>
    <w:rsid w:val="00D46909"/>
    <w:rsid w:val="00D47F6D"/>
    <w:rsid w:val="00D51E8D"/>
    <w:rsid w:val="00D54352"/>
    <w:rsid w:val="00D55561"/>
    <w:rsid w:val="00D566B5"/>
    <w:rsid w:val="00D57624"/>
    <w:rsid w:val="00D61789"/>
    <w:rsid w:val="00D617F6"/>
    <w:rsid w:val="00D622D2"/>
    <w:rsid w:val="00D62CD3"/>
    <w:rsid w:val="00D6411A"/>
    <w:rsid w:val="00D667DF"/>
    <w:rsid w:val="00D722F8"/>
    <w:rsid w:val="00D72427"/>
    <w:rsid w:val="00D75EED"/>
    <w:rsid w:val="00D80ADE"/>
    <w:rsid w:val="00D80F7A"/>
    <w:rsid w:val="00D8240F"/>
    <w:rsid w:val="00D855AC"/>
    <w:rsid w:val="00D87418"/>
    <w:rsid w:val="00D87AF0"/>
    <w:rsid w:val="00D93F86"/>
    <w:rsid w:val="00D942D0"/>
    <w:rsid w:val="00D955BE"/>
    <w:rsid w:val="00D96930"/>
    <w:rsid w:val="00D97C7F"/>
    <w:rsid w:val="00DA02AA"/>
    <w:rsid w:val="00DA04E7"/>
    <w:rsid w:val="00DA3B52"/>
    <w:rsid w:val="00DA3C3E"/>
    <w:rsid w:val="00DA78D4"/>
    <w:rsid w:val="00DB2EA7"/>
    <w:rsid w:val="00DB310C"/>
    <w:rsid w:val="00DB342C"/>
    <w:rsid w:val="00DC3246"/>
    <w:rsid w:val="00DC5713"/>
    <w:rsid w:val="00DD221A"/>
    <w:rsid w:val="00DD7B7D"/>
    <w:rsid w:val="00DE0373"/>
    <w:rsid w:val="00DE066B"/>
    <w:rsid w:val="00DE2879"/>
    <w:rsid w:val="00DE3326"/>
    <w:rsid w:val="00DE50DD"/>
    <w:rsid w:val="00DE5876"/>
    <w:rsid w:val="00DE7233"/>
    <w:rsid w:val="00DF22A3"/>
    <w:rsid w:val="00DF6DD8"/>
    <w:rsid w:val="00DF711F"/>
    <w:rsid w:val="00DF71EC"/>
    <w:rsid w:val="00DF7C9C"/>
    <w:rsid w:val="00E0214A"/>
    <w:rsid w:val="00E058E1"/>
    <w:rsid w:val="00E06C72"/>
    <w:rsid w:val="00E07A39"/>
    <w:rsid w:val="00E1008F"/>
    <w:rsid w:val="00E1037E"/>
    <w:rsid w:val="00E10FC7"/>
    <w:rsid w:val="00E237DF"/>
    <w:rsid w:val="00E26367"/>
    <w:rsid w:val="00E27D59"/>
    <w:rsid w:val="00E31605"/>
    <w:rsid w:val="00E3191A"/>
    <w:rsid w:val="00E339C6"/>
    <w:rsid w:val="00E34CF0"/>
    <w:rsid w:val="00E3621E"/>
    <w:rsid w:val="00E42A99"/>
    <w:rsid w:val="00E43783"/>
    <w:rsid w:val="00E4459E"/>
    <w:rsid w:val="00E46A79"/>
    <w:rsid w:val="00E52B99"/>
    <w:rsid w:val="00E5364A"/>
    <w:rsid w:val="00E55E2B"/>
    <w:rsid w:val="00E64852"/>
    <w:rsid w:val="00E65211"/>
    <w:rsid w:val="00E671B8"/>
    <w:rsid w:val="00E712F9"/>
    <w:rsid w:val="00E730C9"/>
    <w:rsid w:val="00E761AC"/>
    <w:rsid w:val="00E765E3"/>
    <w:rsid w:val="00E76F90"/>
    <w:rsid w:val="00E81601"/>
    <w:rsid w:val="00E8165A"/>
    <w:rsid w:val="00E865C0"/>
    <w:rsid w:val="00E86A15"/>
    <w:rsid w:val="00E871D7"/>
    <w:rsid w:val="00E9063F"/>
    <w:rsid w:val="00E918E3"/>
    <w:rsid w:val="00E924BB"/>
    <w:rsid w:val="00E95377"/>
    <w:rsid w:val="00E95B0C"/>
    <w:rsid w:val="00EA0A38"/>
    <w:rsid w:val="00EA20CC"/>
    <w:rsid w:val="00EA54DA"/>
    <w:rsid w:val="00EA68D5"/>
    <w:rsid w:val="00EA78AF"/>
    <w:rsid w:val="00EB0B97"/>
    <w:rsid w:val="00EB21C0"/>
    <w:rsid w:val="00EB25EC"/>
    <w:rsid w:val="00EB5568"/>
    <w:rsid w:val="00EB713D"/>
    <w:rsid w:val="00EB7271"/>
    <w:rsid w:val="00EC0E0D"/>
    <w:rsid w:val="00EC1AB3"/>
    <w:rsid w:val="00EC1B16"/>
    <w:rsid w:val="00ED0C4B"/>
    <w:rsid w:val="00ED4B1B"/>
    <w:rsid w:val="00ED667F"/>
    <w:rsid w:val="00ED7E90"/>
    <w:rsid w:val="00EE3FAC"/>
    <w:rsid w:val="00EE4EE9"/>
    <w:rsid w:val="00EE5703"/>
    <w:rsid w:val="00EE5E6B"/>
    <w:rsid w:val="00EF1018"/>
    <w:rsid w:val="00EF1E92"/>
    <w:rsid w:val="00EF2E6D"/>
    <w:rsid w:val="00EF5CB9"/>
    <w:rsid w:val="00F0052B"/>
    <w:rsid w:val="00F07116"/>
    <w:rsid w:val="00F1099C"/>
    <w:rsid w:val="00F11DC9"/>
    <w:rsid w:val="00F1338A"/>
    <w:rsid w:val="00F13534"/>
    <w:rsid w:val="00F144B2"/>
    <w:rsid w:val="00F1604A"/>
    <w:rsid w:val="00F21742"/>
    <w:rsid w:val="00F25444"/>
    <w:rsid w:val="00F25831"/>
    <w:rsid w:val="00F25C1D"/>
    <w:rsid w:val="00F3272C"/>
    <w:rsid w:val="00F33486"/>
    <w:rsid w:val="00F34370"/>
    <w:rsid w:val="00F35097"/>
    <w:rsid w:val="00F400DE"/>
    <w:rsid w:val="00F41C7D"/>
    <w:rsid w:val="00F41E12"/>
    <w:rsid w:val="00F445DE"/>
    <w:rsid w:val="00F4569B"/>
    <w:rsid w:val="00F47216"/>
    <w:rsid w:val="00F50E70"/>
    <w:rsid w:val="00F5294B"/>
    <w:rsid w:val="00F53595"/>
    <w:rsid w:val="00F55506"/>
    <w:rsid w:val="00F603EA"/>
    <w:rsid w:val="00F60F55"/>
    <w:rsid w:val="00F622D4"/>
    <w:rsid w:val="00F6426E"/>
    <w:rsid w:val="00F64F22"/>
    <w:rsid w:val="00F6530A"/>
    <w:rsid w:val="00F6597F"/>
    <w:rsid w:val="00F72986"/>
    <w:rsid w:val="00F73B1E"/>
    <w:rsid w:val="00F776FA"/>
    <w:rsid w:val="00F77778"/>
    <w:rsid w:val="00F8045B"/>
    <w:rsid w:val="00F8116F"/>
    <w:rsid w:val="00F84E1E"/>
    <w:rsid w:val="00F85606"/>
    <w:rsid w:val="00F86D22"/>
    <w:rsid w:val="00F960F6"/>
    <w:rsid w:val="00F962CD"/>
    <w:rsid w:val="00F96D9E"/>
    <w:rsid w:val="00F97031"/>
    <w:rsid w:val="00FA0745"/>
    <w:rsid w:val="00FA1EFD"/>
    <w:rsid w:val="00FA3729"/>
    <w:rsid w:val="00FA3833"/>
    <w:rsid w:val="00FB2A1F"/>
    <w:rsid w:val="00FB4119"/>
    <w:rsid w:val="00FB4B5F"/>
    <w:rsid w:val="00FB6A66"/>
    <w:rsid w:val="00FB6F0F"/>
    <w:rsid w:val="00FC129C"/>
    <w:rsid w:val="00FC1BF3"/>
    <w:rsid w:val="00FC2911"/>
    <w:rsid w:val="00FC5D39"/>
    <w:rsid w:val="00FD248B"/>
    <w:rsid w:val="00FD3C33"/>
    <w:rsid w:val="00FD4599"/>
    <w:rsid w:val="00FE001D"/>
    <w:rsid w:val="00FE35CA"/>
    <w:rsid w:val="00FE473C"/>
    <w:rsid w:val="00FE4EC2"/>
    <w:rsid w:val="00FE54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EA4FF"/>
  <w15:docId w15:val="{5AC68983-F72F-48D1-909B-F4A7F282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9A3"/>
    <w:pPr>
      <w:spacing w:after="0" w:line="240" w:lineRule="auto"/>
    </w:pPr>
    <w:rPr>
      <w:rFonts w:ascii="Century Gothic" w:eastAsia="Times New Roman" w:hAnsi="Century Gothic" w:cs="Times New Roman"/>
      <w:sz w:val="24"/>
      <w:szCs w:val="24"/>
      <w:lang w:val="en-US"/>
    </w:rPr>
  </w:style>
  <w:style w:type="paragraph" w:styleId="Heading2">
    <w:name w:val="heading 2"/>
    <w:basedOn w:val="Normal"/>
    <w:next w:val="Normal"/>
    <w:link w:val="Heading2Char"/>
    <w:uiPriority w:val="9"/>
    <w:semiHidden/>
    <w:unhideWhenUsed/>
    <w:qFormat/>
    <w:rsid w:val="00C179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62E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9A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C179A3"/>
    <w:pPr>
      <w:ind w:left="720"/>
      <w:contextualSpacing/>
    </w:pPr>
  </w:style>
  <w:style w:type="paragraph" w:styleId="BalloonText">
    <w:name w:val="Balloon Text"/>
    <w:basedOn w:val="Normal"/>
    <w:link w:val="BalloonTextChar"/>
    <w:uiPriority w:val="99"/>
    <w:semiHidden/>
    <w:unhideWhenUsed/>
    <w:rsid w:val="00686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C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535FB"/>
    <w:rPr>
      <w:sz w:val="16"/>
      <w:szCs w:val="16"/>
    </w:rPr>
  </w:style>
  <w:style w:type="paragraph" w:styleId="CommentText">
    <w:name w:val="annotation text"/>
    <w:basedOn w:val="Normal"/>
    <w:link w:val="CommentTextChar"/>
    <w:uiPriority w:val="99"/>
    <w:semiHidden/>
    <w:unhideWhenUsed/>
    <w:rsid w:val="005535FB"/>
    <w:rPr>
      <w:sz w:val="20"/>
      <w:szCs w:val="20"/>
    </w:rPr>
  </w:style>
  <w:style w:type="character" w:customStyle="1" w:styleId="CommentTextChar">
    <w:name w:val="Comment Text Char"/>
    <w:basedOn w:val="DefaultParagraphFont"/>
    <w:link w:val="CommentText"/>
    <w:uiPriority w:val="99"/>
    <w:semiHidden/>
    <w:rsid w:val="005535FB"/>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35FB"/>
    <w:rPr>
      <w:b/>
      <w:bCs/>
    </w:rPr>
  </w:style>
  <w:style w:type="character" w:customStyle="1" w:styleId="CommentSubjectChar">
    <w:name w:val="Comment Subject Char"/>
    <w:basedOn w:val="CommentTextChar"/>
    <w:link w:val="CommentSubject"/>
    <w:uiPriority w:val="99"/>
    <w:semiHidden/>
    <w:rsid w:val="005535FB"/>
    <w:rPr>
      <w:rFonts w:ascii="Century Gothic" w:eastAsia="Times New Roman" w:hAnsi="Century Gothic" w:cs="Times New Roman"/>
      <w:b/>
      <w:bCs/>
      <w:sz w:val="20"/>
      <w:szCs w:val="20"/>
      <w:lang w:val="en-US"/>
    </w:rPr>
  </w:style>
  <w:style w:type="character" w:styleId="Hyperlink">
    <w:name w:val="Hyperlink"/>
    <w:basedOn w:val="DefaultParagraphFont"/>
    <w:uiPriority w:val="99"/>
    <w:semiHidden/>
    <w:unhideWhenUsed/>
    <w:rsid w:val="001018FB"/>
    <w:rPr>
      <w:color w:val="0563C1"/>
      <w:u w:val="single"/>
    </w:rPr>
  </w:style>
  <w:style w:type="character" w:customStyle="1" w:styleId="Heading3Char">
    <w:name w:val="Heading 3 Char"/>
    <w:basedOn w:val="DefaultParagraphFont"/>
    <w:link w:val="Heading3"/>
    <w:uiPriority w:val="9"/>
    <w:rsid w:val="001462EE"/>
    <w:rPr>
      <w:rFonts w:asciiTheme="majorHAnsi" w:eastAsiaTheme="majorEastAsia" w:hAnsiTheme="majorHAnsi" w:cstheme="majorBidi"/>
      <w:color w:val="1F4D78" w:themeColor="accent1" w:themeShade="7F"/>
      <w:sz w:val="24"/>
      <w:szCs w:val="24"/>
      <w:lang w:val="en-US"/>
    </w:rPr>
  </w:style>
  <w:style w:type="paragraph" w:styleId="Footer">
    <w:name w:val="footer"/>
    <w:basedOn w:val="Normal"/>
    <w:link w:val="FooterChar"/>
    <w:uiPriority w:val="99"/>
    <w:unhideWhenUsed/>
    <w:rsid w:val="00367F34"/>
    <w:pPr>
      <w:tabs>
        <w:tab w:val="center" w:pos="4320"/>
        <w:tab w:val="right" w:pos="8640"/>
      </w:tabs>
    </w:pPr>
  </w:style>
  <w:style w:type="character" w:customStyle="1" w:styleId="FooterChar">
    <w:name w:val="Footer Char"/>
    <w:basedOn w:val="DefaultParagraphFont"/>
    <w:link w:val="Footer"/>
    <w:uiPriority w:val="99"/>
    <w:rsid w:val="00367F34"/>
    <w:rPr>
      <w:rFonts w:ascii="Century Gothic" w:eastAsia="Times New Roman" w:hAnsi="Century Gothic" w:cs="Times New Roman"/>
      <w:sz w:val="24"/>
      <w:szCs w:val="24"/>
      <w:lang w:val="en-US"/>
    </w:rPr>
  </w:style>
  <w:style w:type="character" w:styleId="PageNumber">
    <w:name w:val="page number"/>
    <w:basedOn w:val="DefaultParagraphFont"/>
    <w:uiPriority w:val="99"/>
    <w:semiHidden/>
    <w:unhideWhenUsed/>
    <w:rsid w:val="00367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163612">
      <w:bodyDiv w:val="1"/>
      <w:marLeft w:val="0"/>
      <w:marRight w:val="0"/>
      <w:marTop w:val="0"/>
      <w:marBottom w:val="0"/>
      <w:divBdr>
        <w:top w:val="none" w:sz="0" w:space="0" w:color="auto"/>
        <w:left w:val="none" w:sz="0" w:space="0" w:color="auto"/>
        <w:bottom w:val="none" w:sz="0" w:space="0" w:color="auto"/>
        <w:right w:val="none" w:sz="0" w:space="0" w:color="auto"/>
      </w:divBdr>
    </w:div>
    <w:div w:id="651570131">
      <w:bodyDiv w:val="1"/>
      <w:marLeft w:val="0"/>
      <w:marRight w:val="0"/>
      <w:marTop w:val="0"/>
      <w:marBottom w:val="0"/>
      <w:divBdr>
        <w:top w:val="none" w:sz="0" w:space="0" w:color="auto"/>
        <w:left w:val="none" w:sz="0" w:space="0" w:color="auto"/>
        <w:bottom w:val="none" w:sz="0" w:space="0" w:color="auto"/>
        <w:right w:val="none" w:sz="0" w:space="0" w:color="auto"/>
      </w:divBdr>
    </w:div>
    <w:div w:id="1253317798">
      <w:bodyDiv w:val="1"/>
      <w:marLeft w:val="0"/>
      <w:marRight w:val="0"/>
      <w:marTop w:val="0"/>
      <w:marBottom w:val="0"/>
      <w:divBdr>
        <w:top w:val="none" w:sz="0" w:space="0" w:color="auto"/>
        <w:left w:val="none" w:sz="0" w:space="0" w:color="auto"/>
        <w:bottom w:val="none" w:sz="0" w:space="0" w:color="auto"/>
        <w:right w:val="none" w:sz="0" w:space="0" w:color="auto"/>
      </w:divBdr>
    </w:div>
    <w:div w:id="1714423471">
      <w:bodyDiv w:val="1"/>
      <w:marLeft w:val="0"/>
      <w:marRight w:val="0"/>
      <w:marTop w:val="0"/>
      <w:marBottom w:val="0"/>
      <w:divBdr>
        <w:top w:val="none" w:sz="0" w:space="0" w:color="auto"/>
        <w:left w:val="none" w:sz="0" w:space="0" w:color="auto"/>
        <w:bottom w:val="none" w:sz="0" w:space="0" w:color="auto"/>
        <w:right w:val="none" w:sz="0" w:space="0" w:color="auto"/>
      </w:divBdr>
    </w:div>
    <w:div w:id="1864056797">
      <w:bodyDiv w:val="1"/>
      <w:marLeft w:val="0"/>
      <w:marRight w:val="0"/>
      <w:marTop w:val="0"/>
      <w:marBottom w:val="0"/>
      <w:divBdr>
        <w:top w:val="none" w:sz="0" w:space="0" w:color="auto"/>
        <w:left w:val="none" w:sz="0" w:space="0" w:color="auto"/>
        <w:bottom w:val="none" w:sz="0" w:space="0" w:color="auto"/>
        <w:right w:val="none" w:sz="0" w:space="0" w:color="auto"/>
      </w:divBdr>
    </w:div>
    <w:div w:id="1930119757">
      <w:bodyDiv w:val="1"/>
      <w:marLeft w:val="0"/>
      <w:marRight w:val="0"/>
      <w:marTop w:val="0"/>
      <w:marBottom w:val="0"/>
      <w:divBdr>
        <w:top w:val="none" w:sz="0" w:space="0" w:color="auto"/>
        <w:left w:val="none" w:sz="0" w:space="0" w:color="auto"/>
        <w:bottom w:val="none" w:sz="0" w:space="0" w:color="auto"/>
        <w:right w:val="none" w:sz="0" w:space="0" w:color="auto"/>
      </w:divBdr>
    </w:div>
    <w:div w:id="20924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22FAE-C1B3-4703-BDCC-F7033199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Financial Ombudsman Service</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 Higman</dc:creator>
  <cp:lastModifiedBy>Suzi Higman</cp:lastModifiedBy>
  <cp:revision>4</cp:revision>
  <cp:lastPrinted>2020-02-06T15:40:00Z</cp:lastPrinted>
  <dcterms:created xsi:type="dcterms:W3CDTF">2020-12-17T17:11:00Z</dcterms:created>
  <dcterms:modified xsi:type="dcterms:W3CDTF">2020-12-18T11:42:00Z</dcterms:modified>
</cp:coreProperties>
</file>