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F82A2" w14:textId="1F534026" w:rsidR="00C179A3" w:rsidRDefault="000F598A" w:rsidP="00C179A3">
      <w:pPr>
        <w:jc w:val="center"/>
        <w:rPr>
          <w:rFonts w:ascii="Arial" w:hAnsi="Arial" w:cs="Arial"/>
          <w:b/>
          <w:sz w:val="22"/>
          <w:szCs w:val="22"/>
        </w:rPr>
      </w:pPr>
      <w:r>
        <w:rPr>
          <w:rFonts w:ascii="Arial" w:hAnsi="Arial" w:cs="Arial"/>
          <w:b/>
          <w:sz w:val="22"/>
          <w:szCs w:val="22"/>
        </w:rPr>
        <w:t>MINUTES</w:t>
      </w:r>
    </w:p>
    <w:p w14:paraId="4E3F4B3B" w14:textId="77777777" w:rsidR="000F598A" w:rsidRDefault="000F598A" w:rsidP="00C179A3">
      <w:pPr>
        <w:jc w:val="center"/>
        <w:rPr>
          <w:rFonts w:ascii="Arial" w:hAnsi="Arial" w:cs="Arial"/>
          <w:b/>
          <w:sz w:val="22"/>
          <w:szCs w:val="22"/>
        </w:rPr>
      </w:pPr>
    </w:p>
    <w:p w14:paraId="75935631" w14:textId="77777777" w:rsidR="00C179A3" w:rsidRDefault="00C179A3" w:rsidP="00C179A3">
      <w:pPr>
        <w:jc w:val="center"/>
        <w:rPr>
          <w:rFonts w:ascii="Arial" w:hAnsi="Arial" w:cs="Arial"/>
          <w:b/>
          <w:sz w:val="22"/>
          <w:szCs w:val="22"/>
        </w:rPr>
      </w:pPr>
      <w:r>
        <w:rPr>
          <w:rFonts w:ascii="Arial" w:hAnsi="Arial" w:cs="Arial"/>
          <w:b/>
          <w:sz w:val="22"/>
          <w:szCs w:val="22"/>
        </w:rPr>
        <w:t>of the</w:t>
      </w:r>
    </w:p>
    <w:p w14:paraId="305E91BC" w14:textId="77777777" w:rsidR="00C179A3" w:rsidRDefault="00C179A3" w:rsidP="00C179A3">
      <w:pPr>
        <w:jc w:val="center"/>
        <w:rPr>
          <w:rFonts w:ascii="Arial" w:hAnsi="Arial" w:cs="Arial"/>
          <w:b/>
          <w:sz w:val="22"/>
          <w:szCs w:val="22"/>
        </w:rPr>
      </w:pPr>
    </w:p>
    <w:p w14:paraId="37099D8F" w14:textId="77777777" w:rsidR="00C179A3" w:rsidRDefault="00C179A3" w:rsidP="00C179A3">
      <w:pPr>
        <w:jc w:val="center"/>
        <w:rPr>
          <w:rFonts w:ascii="Arial" w:hAnsi="Arial" w:cs="Arial"/>
          <w:b/>
          <w:sz w:val="22"/>
          <w:szCs w:val="22"/>
        </w:rPr>
      </w:pPr>
      <w:r>
        <w:rPr>
          <w:rFonts w:ascii="Arial" w:hAnsi="Arial" w:cs="Arial"/>
          <w:b/>
          <w:sz w:val="22"/>
          <w:szCs w:val="22"/>
        </w:rPr>
        <w:t>DIRECT MARKETING COMMISSION</w:t>
      </w:r>
    </w:p>
    <w:p w14:paraId="06EE3CA3" w14:textId="77777777" w:rsidR="00C179A3" w:rsidRDefault="00C179A3" w:rsidP="00C179A3">
      <w:pPr>
        <w:jc w:val="center"/>
        <w:rPr>
          <w:rFonts w:ascii="Arial" w:hAnsi="Arial" w:cs="Arial"/>
          <w:b/>
          <w:sz w:val="22"/>
          <w:szCs w:val="22"/>
        </w:rPr>
      </w:pPr>
    </w:p>
    <w:p w14:paraId="7C98E9D7" w14:textId="77777777" w:rsidR="00C179A3" w:rsidRDefault="00C179A3" w:rsidP="00C179A3">
      <w:pPr>
        <w:jc w:val="center"/>
        <w:rPr>
          <w:rFonts w:ascii="Arial" w:hAnsi="Arial" w:cs="Arial"/>
          <w:b/>
          <w:sz w:val="22"/>
          <w:szCs w:val="22"/>
        </w:rPr>
      </w:pPr>
      <w:r>
        <w:rPr>
          <w:rFonts w:ascii="Arial" w:hAnsi="Arial" w:cs="Arial"/>
          <w:b/>
          <w:sz w:val="22"/>
          <w:szCs w:val="22"/>
        </w:rPr>
        <w:t>on</w:t>
      </w:r>
    </w:p>
    <w:p w14:paraId="114FD8E4" w14:textId="77777777" w:rsidR="00C179A3" w:rsidRDefault="00C179A3" w:rsidP="00C179A3">
      <w:pPr>
        <w:jc w:val="center"/>
        <w:rPr>
          <w:rFonts w:ascii="Arial" w:hAnsi="Arial" w:cs="Arial"/>
          <w:b/>
          <w:sz w:val="22"/>
          <w:szCs w:val="22"/>
        </w:rPr>
      </w:pPr>
    </w:p>
    <w:p w14:paraId="3F405900" w14:textId="072DD9D6" w:rsidR="00C179A3" w:rsidRDefault="00702C51" w:rsidP="00C179A3">
      <w:pPr>
        <w:jc w:val="center"/>
        <w:rPr>
          <w:rFonts w:ascii="Arial" w:hAnsi="Arial" w:cs="Arial"/>
          <w:b/>
          <w:sz w:val="22"/>
          <w:szCs w:val="22"/>
        </w:rPr>
      </w:pPr>
      <w:r>
        <w:rPr>
          <w:rFonts w:ascii="Arial" w:hAnsi="Arial" w:cs="Arial"/>
          <w:b/>
          <w:sz w:val="22"/>
          <w:szCs w:val="22"/>
        </w:rPr>
        <w:t>Thursday 6</w:t>
      </w:r>
      <w:r w:rsidRPr="00702C51">
        <w:rPr>
          <w:rFonts w:ascii="Arial" w:hAnsi="Arial" w:cs="Arial"/>
          <w:b/>
          <w:sz w:val="22"/>
          <w:szCs w:val="22"/>
          <w:vertAlign w:val="superscript"/>
        </w:rPr>
        <w:t>th</w:t>
      </w:r>
      <w:r>
        <w:rPr>
          <w:rFonts w:ascii="Arial" w:hAnsi="Arial" w:cs="Arial"/>
          <w:b/>
          <w:sz w:val="22"/>
          <w:szCs w:val="22"/>
        </w:rPr>
        <w:t xml:space="preserve"> February, 2020</w:t>
      </w:r>
    </w:p>
    <w:p w14:paraId="22A33B5B" w14:textId="77777777" w:rsidR="00C179A3" w:rsidRDefault="00C179A3" w:rsidP="00C179A3">
      <w:pPr>
        <w:jc w:val="center"/>
        <w:rPr>
          <w:rFonts w:ascii="Arial" w:hAnsi="Arial" w:cs="Arial"/>
          <w:b/>
          <w:sz w:val="22"/>
          <w:szCs w:val="22"/>
        </w:rPr>
      </w:pPr>
    </w:p>
    <w:p w14:paraId="6B28CA2D" w14:textId="77777777" w:rsidR="00C179A3" w:rsidRDefault="00C179A3" w:rsidP="00C179A3">
      <w:pPr>
        <w:jc w:val="center"/>
        <w:rPr>
          <w:rFonts w:ascii="Arial" w:hAnsi="Arial" w:cs="Arial"/>
          <w:b/>
          <w:sz w:val="22"/>
          <w:szCs w:val="22"/>
        </w:rPr>
      </w:pPr>
      <w:r>
        <w:rPr>
          <w:rFonts w:ascii="Arial" w:hAnsi="Arial" w:cs="Arial"/>
          <w:b/>
          <w:sz w:val="22"/>
          <w:szCs w:val="22"/>
        </w:rPr>
        <w:t>at</w:t>
      </w:r>
    </w:p>
    <w:p w14:paraId="16E1226D" w14:textId="77777777" w:rsidR="00C179A3" w:rsidRDefault="00C179A3" w:rsidP="00C179A3">
      <w:pPr>
        <w:jc w:val="center"/>
        <w:rPr>
          <w:rFonts w:ascii="Arial" w:hAnsi="Arial" w:cs="Arial"/>
          <w:b/>
          <w:sz w:val="22"/>
          <w:szCs w:val="22"/>
        </w:rPr>
      </w:pPr>
    </w:p>
    <w:p w14:paraId="55F26FA9" w14:textId="4D84E755" w:rsidR="00C179A3" w:rsidRDefault="00C179A3" w:rsidP="00C179A3">
      <w:pPr>
        <w:jc w:val="center"/>
        <w:rPr>
          <w:rFonts w:ascii="Arial" w:hAnsi="Arial" w:cs="Arial"/>
          <w:b/>
          <w:sz w:val="22"/>
          <w:szCs w:val="22"/>
        </w:rPr>
      </w:pPr>
      <w:r>
        <w:rPr>
          <w:rFonts w:ascii="Arial" w:hAnsi="Arial" w:cs="Arial"/>
          <w:b/>
          <w:sz w:val="22"/>
          <w:szCs w:val="22"/>
        </w:rPr>
        <w:t>The DMA offices</w:t>
      </w:r>
      <w:r w:rsidR="0041124A">
        <w:rPr>
          <w:rFonts w:ascii="Arial" w:hAnsi="Arial" w:cs="Arial"/>
          <w:b/>
          <w:sz w:val="22"/>
          <w:szCs w:val="22"/>
        </w:rPr>
        <w:t xml:space="preserve"> </w:t>
      </w:r>
    </w:p>
    <w:p w14:paraId="50B28BD9" w14:textId="77777777" w:rsidR="00C179A3" w:rsidRDefault="00C179A3" w:rsidP="00C179A3">
      <w:pPr>
        <w:jc w:val="center"/>
        <w:rPr>
          <w:rFonts w:ascii="Arial" w:hAnsi="Arial" w:cs="Arial"/>
          <w:b/>
          <w:sz w:val="22"/>
          <w:szCs w:val="22"/>
        </w:rPr>
      </w:pPr>
    </w:p>
    <w:p w14:paraId="6CABDB6C" w14:textId="77777777" w:rsidR="00C179A3" w:rsidRDefault="00C179A3" w:rsidP="00C179A3">
      <w:pPr>
        <w:jc w:val="center"/>
        <w:rPr>
          <w:rFonts w:ascii="Arial" w:hAnsi="Arial" w:cs="Arial"/>
          <w:b/>
          <w:sz w:val="20"/>
          <w:szCs w:val="20"/>
        </w:rPr>
      </w:pPr>
    </w:p>
    <w:p w14:paraId="180DA50A" w14:textId="77777777" w:rsidR="00C179A3" w:rsidRDefault="00C179A3" w:rsidP="00C179A3">
      <w:pPr>
        <w:rPr>
          <w:rFonts w:ascii="Arial" w:hAnsi="Arial" w:cs="Arial"/>
          <w:b/>
          <w:sz w:val="20"/>
          <w:szCs w:val="20"/>
        </w:rPr>
      </w:pPr>
    </w:p>
    <w:p w14:paraId="1C8989E1" w14:textId="2522BFDC" w:rsidR="00C179A3" w:rsidRDefault="00C179A3" w:rsidP="00AB02B6">
      <w:pPr>
        <w:rPr>
          <w:rFonts w:ascii="Arial" w:hAnsi="Arial" w:cs="Arial"/>
          <w:b/>
          <w:sz w:val="20"/>
          <w:szCs w:val="20"/>
        </w:rPr>
      </w:pPr>
      <w:r>
        <w:rPr>
          <w:rFonts w:ascii="Arial" w:hAnsi="Arial" w:cs="Arial"/>
          <w:b/>
          <w:sz w:val="20"/>
          <w:szCs w:val="20"/>
        </w:rPr>
        <w:t>Present:</w:t>
      </w:r>
      <w:r>
        <w:rPr>
          <w:rFonts w:ascii="Arial" w:hAnsi="Arial" w:cs="Arial"/>
          <w:b/>
          <w:sz w:val="20"/>
          <w:szCs w:val="20"/>
        </w:rPr>
        <w:tab/>
      </w:r>
    </w:p>
    <w:p w14:paraId="412711C5" w14:textId="77777777" w:rsidR="00AB02B6" w:rsidRDefault="00AB02B6" w:rsidP="00AB02B6">
      <w:pPr>
        <w:rPr>
          <w:rFonts w:ascii="Arial" w:hAnsi="Arial" w:cs="Arial"/>
          <w:sz w:val="20"/>
          <w:szCs w:val="20"/>
        </w:rPr>
      </w:pPr>
    </w:p>
    <w:p w14:paraId="637B3F0C" w14:textId="77777777" w:rsidR="00C179A3" w:rsidRDefault="00C179A3" w:rsidP="00C179A3">
      <w:pPr>
        <w:rPr>
          <w:rFonts w:ascii="Arial" w:hAnsi="Arial" w:cs="Arial"/>
          <w:sz w:val="20"/>
          <w:szCs w:val="20"/>
        </w:rPr>
      </w:pPr>
      <w:r>
        <w:rPr>
          <w:rFonts w:ascii="Arial" w:hAnsi="Arial" w:cs="Arial"/>
          <w:sz w:val="20"/>
          <w:szCs w:val="20"/>
        </w:rPr>
        <w:t>George Kidd, Chief Commissioner (GK)</w:t>
      </w:r>
    </w:p>
    <w:p w14:paraId="0A2EA60D" w14:textId="77777777" w:rsidR="00C179A3" w:rsidRDefault="00C179A3" w:rsidP="00C179A3">
      <w:pPr>
        <w:pStyle w:val="Heading2"/>
        <w:rPr>
          <w:rFonts w:ascii="Arial" w:hAnsi="Arial" w:cs="Arial"/>
          <w:color w:val="auto"/>
          <w:sz w:val="20"/>
          <w:szCs w:val="20"/>
        </w:rPr>
      </w:pPr>
      <w:r>
        <w:rPr>
          <w:rFonts w:ascii="Arial" w:hAnsi="Arial" w:cs="Arial"/>
          <w:color w:val="auto"/>
          <w:sz w:val="20"/>
          <w:szCs w:val="20"/>
        </w:rPr>
        <w:t>Dr Simon Davey, Independent Commissioner (SD)</w:t>
      </w:r>
    </w:p>
    <w:p w14:paraId="3AA4E969" w14:textId="26632C29" w:rsidR="00FE35CA" w:rsidRDefault="00FE35CA" w:rsidP="00C179A3">
      <w:pPr>
        <w:rPr>
          <w:rFonts w:ascii="Arial" w:hAnsi="Arial" w:cs="Arial"/>
          <w:sz w:val="20"/>
          <w:szCs w:val="20"/>
        </w:rPr>
      </w:pPr>
      <w:r>
        <w:rPr>
          <w:rFonts w:ascii="Arial" w:hAnsi="Arial" w:cs="Arial"/>
          <w:sz w:val="20"/>
          <w:szCs w:val="20"/>
        </w:rPr>
        <w:t xml:space="preserve">Fedelma Good, Industry Commissioner (FG) </w:t>
      </w:r>
    </w:p>
    <w:p w14:paraId="53135FA9" w14:textId="77777777" w:rsidR="00FE35CA" w:rsidRDefault="00FE35CA" w:rsidP="00C179A3">
      <w:pPr>
        <w:rPr>
          <w:rFonts w:ascii="Arial" w:hAnsi="Arial" w:cs="Arial"/>
          <w:sz w:val="20"/>
          <w:szCs w:val="20"/>
        </w:rPr>
      </w:pPr>
      <w:r>
        <w:rPr>
          <w:rFonts w:ascii="Arial" w:hAnsi="Arial" w:cs="Arial"/>
          <w:sz w:val="20"/>
          <w:szCs w:val="20"/>
        </w:rPr>
        <w:t>Charles Ping, Industry Commissioner (CP)</w:t>
      </w:r>
    </w:p>
    <w:p w14:paraId="2949BB66" w14:textId="77777777" w:rsidR="00C179A3" w:rsidRDefault="00C179A3" w:rsidP="00C179A3">
      <w:pPr>
        <w:ind w:left="720"/>
        <w:rPr>
          <w:rFonts w:ascii="Arial" w:hAnsi="Arial" w:cs="Arial"/>
          <w:sz w:val="20"/>
          <w:szCs w:val="20"/>
        </w:rPr>
      </w:pPr>
    </w:p>
    <w:p w14:paraId="0CA70C34" w14:textId="77777777" w:rsidR="00C179A3" w:rsidRDefault="00C179A3" w:rsidP="00C179A3">
      <w:pPr>
        <w:rPr>
          <w:rFonts w:ascii="Arial" w:hAnsi="Arial" w:cs="Arial"/>
          <w:b/>
          <w:sz w:val="20"/>
          <w:szCs w:val="20"/>
        </w:rPr>
      </w:pPr>
      <w:r>
        <w:rPr>
          <w:rFonts w:ascii="Arial" w:hAnsi="Arial" w:cs="Arial"/>
          <w:b/>
          <w:sz w:val="20"/>
          <w:szCs w:val="20"/>
        </w:rPr>
        <w:t>In Attendance:</w:t>
      </w:r>
    </w:p>
    <w:p w14:paraId="7F8BD9B0" w14:textId="77777777" w:rsidR="00C179A3" w:rsidRDefault="00C179A3" w:rsidP="00C179A3">
      <w:pPr>
        <w:ind w:left="720"/>
        <w:rPr>
          <w:rFonts w:ascii="Arial" w:hAnsi="Arial" w:cs="Arial"/>
          <w:sz w:val="20"/>
          <w:szCs w:val="20"/>
        </w:rPr>
      </w:pPr>
    </w:p>
    <w:p w14:paraId="332B3AFC" w14:textId="52CE4215" w:rsidR="00C179A3" w:rsidRDefault="00B53918" w:rsidP="00CF08E8">
      <w:pPr>
        <w:rPr>
          <w:rFonts w:ascii="Arial" w:hAnsi="Arial" w:cs="Arial"/>
          <w:sz w:val="20"/>
          <w:szCs w:val="20"/>
        </w:rPr>
      </w:pPr>
      <w:r>
        <w:rPr>
          <w:rFonts w:ascii="Arial" w:hAnsi="Arial" w:cs="Arial"/>
          <w:sz w:val="20"/>
          <w:szCs w:val="20"/>
        </w:rPr>
        <w:t>Suzi Higman,</w:t>
      </w:r>
      <w:r w:rsidR="00C179A3">
        <w:rPr>
          <w:rFonts w:ascii="Arial" w:hAnsi="Arial" w:cs="Arial"/>
          <w:sz w:val="20"/>
          <w:szCs w:val="20"/>
        </w:rPr>
        <w:t xml:space="preserve"> Secretary, </w:t>
      </w:r>
      <w:r w:rsidR="005B627C">
        <w:rPr>
          <w:rFonts w:ascii="Arial" w:hAnsi="Arial" w:cs="Arial"/>
          <w:sz w:val="20"/>
          <w:szCs w:val="20"/>
        </w:rPr>
        <w:t>DMC</w:t>
      </w:r>
      <w:r w:rsidR="00C179A3">
        <w:rPr>
          <w:rFonts w:ascii="Arial" w:hAnsi="Arial" w:cs="Arial"/>
          <w:sz w:val="20"/>
          <w:szCs w:val="20"/>
        </w:rPr>
        <w:t xml:space="preserve"> (SH)</w:t>
      </w:r>
    </w:p>
    <w:p w14:paraId="25CF4873" w14:textId="6BFD1E73" w:rsidR="00841D5E" w:rsidRDefault="004D671C" w:rsidP="00CF08E8">
      <w:pPr>
        <w:rPr>
          <w:rFonts w:ascii="Arial" w:hAnsi="Arial" w:cs="Arial"/>
          <w:sz w:val="20"/>
          <w:szCs w:val="20"/>
        </w:rPr>
      </w:pPr>
      <w:r>
        <w:rPr>
          <w:rFonts w:ascii="Arial" w:hAnsi="Arial" w:cs="Arial"/>
          <w:sz w:val="20"/>
          <w:szCs w:val="20"/>
        </w:rPr>
        <w:t xml:space="preserve">John Mitchison, Director, </w:t>
      </w:r>
      <w:r w:rsidR="0048110B">
        <w:rPr>
          <w:rFonts w:ascii="Arial" w:hAnsi="Arial" w:cs="Arial"/>
          <w:sz w:val="20"/>
          <w:szCs w:val="20"/>
        </w:rPr>
        <w:t>Policy &amp; Compliance</w:t>
      </w:r>
      <w:r>
        <w:rPr>
          <w:rFonts w:ascii="Arial" w:hAnsi="Arial" w:cs="Arial"/>
          <w:sz w:val="20"/>
          <w:szCs w:val="20"/>
        </w:rPr>
        <w:t>, DMA (JM)</w:t>
      </w:r>
    </w:p>
    <w:p w14:paraId="6C59BF85" w14:textId="77777777" w:rsidR="00841D5E" w:rsidRDefault="00841D5E" w:rsidP="00C179A3">
      <w:pPr>
        <w:rPr>
          <w:rFonts w:ascii="Arial" w:hAnsi="Arial" w:cs="Arial"/>
          <w:sz w:val="20"/>
          <w:szCs w:val="20"/>
        </w:rPr>
      </w:pPr>
    </w:p>
    <w:p w14:paraId="2E9DB521" w14:textId="0C3F4A9C" w:rsidR="004A243D" w:rsidRDefault="004A243D" w:rsidP="00C179A3">
      <w:pPr>
        <w:rPr>
          <w:rFonts w:ascii="Arial" w:hAnsi="Arial" w:cs="Arial"/>
          <w:sz w:val="20"/>
          <w:szCs w:val="20"/>
        </w:rPr>
      </w:pPr>
    </w:p>
    <w:p w14:paraId="731DFCBD" w14:textId="77777777" w:rsidR="00C61B26" w:rsidRDefault="00C61B26" w:rsidP="00C179A3">
      <w:pPr>
        <w:rPr>
          <w:rFonts w:ascii="Arial" w:hAnsi="Arial" w:cs="Arial"/>
          <w:sz w:val="20"/>
          <w:szCs w:val="20"/>
        </w:rPr>
      </w:pPr>
    </w:p>
    <w:p w14:paraId="2C46044E" w14:textId="151FFDF4" w:rsidR="00C2584A" w:rsidRDefault="00C2584A" w:rsidP="00C179A3">
      <w:pPr>
        <w:rPr>
          <w:rFonts w:ascii="Arial" w:hAnsi="Arial" w:cs="Arial"/>
          <w:sz w:val="20"/>
          <w:szCs w:val="20"/>
        </w:rPr>
      </w:pPr>
    </w:p>
    <w:p w14:paraId="075E3669" w14:textId="445A1989" w:rsidR="00C2584A" w:rsidRDefault="00C2584A" w:rsidP="00C179A3">
      <w:pPr>
        <w:rPr>
          <w:rFonts w:ascii="Arial" w:hAnsi="Arial" w:cs="Arial"/>
          <w:sz w:val="20"/>
          <w:szCs w:val="20"/>
        </w:rPr>
      </w:pPr>
    </w:p>
    <w:p w14:paraId="05253747" w14:textId="4BE93FB2" w:rsidR="00C2584A" w:rsidRPr="004E3951" w:rsidRDefault="00C2584A" w:rsidP="00C2584A">
      <w:pPr>
        <w:pStyle w:val="ListParagraph"/>
        <w:widowControl w:val="0"/>
        <w:numPr>
          <w:ilvl w:val="0"/>
          <w:numId w:val="18"/>
        </w:numPr>
        <w:autoSpaceDE w:val="0"/>
        <w:autoSpaceDN w:val="0"/>
        <w:adjustRightInd w:val="0"/>
        <w:ind w:right="-1281"/>
        <w:rPr>
          <w:rFonts w:ascii="Arial" w:hAnsi="Arial" w:cs="Arial"/>
          <w:sz w:val="20"/>
          <w:szCs w:val="20"/>
        </w:rPr>
      </w:pPr>
      <w:r w:rsidRPr="005B627C">
        <w:rPr>
          <w:rFonts w:ascii="Arial" w:hAnsi="Arial" w:cs="Arial"/>
          <w:b/>
          <w:sz w:val="20"/>
          <w:szCs w:val="20"/>
          <w:u w:val="single"/>
        </w:rPr>
        <w:t>Apologies for absence</w:t>
      </w:r>
    </w:p>
    <w:p w14:paraId="4E3D6229" w14:textId="77777777" w:rsidR="004E3951" w:rsidRPr="00D15120" w:rsidRDefault="004E3951" w:rsidP="004E3951">
      <w:pPr>
        <w:pStyle w:val="ListParagraph"/>
        <w:widowControl w:val="0"/>
        <w:autoSpaceDE w:val="0"/>
        <w:autoSpaceDN w:val="0"/>
        <w:adjustRightInd w:val="0"/>
        <w:ind w:right="-1281"/>
        <w:rPr>
          <w:rFonts w:ascii="Arial" w:hAnsi="Arial" w:cs="Arial"/>
          <w:sz w:val="20"/>
          <w:szCs w:val="20"/>
        </w:rPr>
      </w:pPr>
    </w:p>
    <w:p w14:paraId="7FC662E6" w14:textId="3330F777" w:rsidR="00C2584A" w:rsidRDefault="00C2584A" w:rsidP="00C2584A">
      <w:pPr>
        <w:pStyle w:val="ListParagraph"/>
        <w:widowControl w:val="0"/>
        <w:autoSpaceDE w:val="0"/>
        <w:autoSpaceDN w:val="0"/>
        <w:adjustRightInd w:val="0"/>
        <w:ind w:right="-1281"/>
        <w:rPr>
          <w:rFonts w:ascii="Arial" w:hAnsi="Arial" w:cs="Arial"/>
          <w:sz w:val="20"/>
          <w:szCs w:val="20"/>
        </w:rPr>
      </w:pPr>
      <w:r w:rsidRPr="00D15120">
        <w:rPr>
          <w:rFonts w:ascii="Arial" w:hAnsi="Arial" w:cs="Arial"/>
          <w:sz w:val="20"/>
          <w:szCs w:val="20"/>
        </w:rPr>
        <w:t>There were no apologies.</w:t>
      </w:r>
      <w:r>
        <w:rPr>
          <w:rFonts w:ascii="Arial" w:hAnsi="Arial" w:cs="Arial"/>
          <w:sz w:val="20"/>
          <w:szCs w:val="20"/>
        </w:rPr>
        <w:t xml:space="preserve"> </w:t>
      </w:r>
    </w:p>
    <w:p w14:paraId="78924CFF" w14:textId="77777777" w:rsidR="00AB5F0D" w:rsidRPr="00D15120" w:rsidRDefault="00AB5F0D" w:rsidP="00C2584A">
      <w:pPr>
        <w:pStyle w:val="ListParagraph"/>
        <w:widowControl w:val="0"/>
        <w:autoSpaceDE w:val="0"/>
        <w:autoSpaceDN w:val="0"/>
        <w:adjustRightInd w:val="0"/>
        <w:ind w:right="-1281"/>
        <w:rPr>
          <w:rFonts w:ascii="Arial" w:hAnsi="Arial" w:cs="Arial"/>
          <w:sz w:val="20"/>
          <w:szCs w:val="20"/>
        </w:rPr>
      </w:pPr>
    </w:p>
    <w:p w14:paraId="78CD1606" w14:textId="77777777" w:rsidR="00C2584A" w:rsidRPr="00BF6335" w:rsidRDefault="00C2584A" w:rsidP="00C2584A">
      <w:pPr>
        <w:widowControl w:val="0"/>
        <w:autoSpaceDE w:val="0"/>
        <w:autoSpaceDN w:val="0"/>
        <w:adjustRightInd w:val="0"/>
        <w:ind w:right="-1281"/>
        <w:rPr>
          <w:rFonts w:ascii="Arial" w:hAnsi="Arial" w:cs="Arial"/>
          <w:sz w:val="20"/>
          <w:szCs w:val="20"/>
        </w:rPr>
      </w:pPr>
    </w:p>
    <w:p w14:paraId="6ED2E9C6" w14:textId="23EB9836" w:rsidR="00C2584A" w:rsidRPr="004E3951" w:rsidRDefault="00C2584A" w:rsidP="00C2584A">
      <w:pPr>
        <w:pStyle w:val="ListParagraph"/>
        <w:widowControl w:val="0"/>
        <w:numPr>
          <w:ilvl w:val="0"/>
          <w:numId w:val="18"/>
        </w:numPr>
        <w:autoSpaceDE w:val="0"/>
        <w:autoSpaceDN w:val="0"/>
        <w:adjustRightInd w:val="0"/>
        <w:ind w:right="-1281"/>
        <w:rPr>
          <w:rFonts w:ascii="Arial" w:hAnsi="Arial" w:cs="Arial"/>
          <w:sz w:val="20"/>
          <w:szCs w:val="20"/>
        </w:rPr>
      </w:pPr>
      <w:r w:rsidRPr="00314452">
        <w:rPr>
          <w:rFonts w:ascii="Arial" w:hAnsi="Arial" w:cs="Arial"/>
          <w:b/>
          <w:sz w:val="20"/>
          <w:szCs w:val="20"/>
          <w:u w:val="single"/>
        </w:rPr>
        <w:t>Minutes of last meeting + matters arising</w:t>
      </w:r>
    </w:p>
    <w:p w14:paraId="203B16E0" w14:textId="77777777" w:rsidR="004E3951" w:rsidRPr="00314452" w:rsidRDefault="004E3951" w:rsidP="004E3951">
      <w:pPr>
        <w:pStyle w:val="ListParagraph"/>
        <w:widowControl w:val="0"/>
        <w:autoSpaceDE w:val="0"/>
        <w:autoSpaceDN w:val="0"/>
        <w:adjustRightInd w:val="0"/>
        <w:ind w:right="-1281"/>
        <w:rPr>
          <w:rFonts w:ascii="Arial" w:hAnsi="Arial" w:cs="Arial"/>
          <w:sz w:val="20"/>
          <w:szCs w:val="20"/>
        </w:rPr>
      </w:pPr>
    </w:p>
    <w:p w14:paraId="2C5F4C0A" w14:textId="1FA0B864" w:rsidR="00C2584A" w:rsidRDefault="00C2584A" w:rsidP="00C2584A">
      <w:pPr>
        <w:widowControl w:val="0"/>
        <w:autoSpaceDE w:val="0"/>
        <w:autoSpaceDN w:val="0"/>
        <w:adjustRightInd w:val="0"/>
        <w:ind w:right="-1281" w:firstLine="720"/>
        <w:rPr>
          <w:rFonts w:ascii="Arial" w:hAnsi="Arial" w:cs="Arial"/>
          <w:sz w:val="20"/>
          <w:szCs w:val="20"/>
        </w:rPr>
      </w:pPr>
      <w:r>
        <w:rPr>
          <w:rFonts w:ascii="Arial" w:hAnsi="Arial" w:cs="Arial"/>
          <w:sz w:val="20"/>
          <w:szCs w:val="20"/>
        </w:rPr>
        <w:t xml:space="preserve">The minutes of the last meeting on </w:t>
      </w:r>
      <w:r w:rsidR="00702C51">
        <w:rPr>
          <w:rFonts w:ascii="Arial" w:hAnsi="Arial" w:cs="Arial"/>
          <w:sz w:val="20"/>
          <w:szCs w:val="20"/>
        </w:rPr>
        <w:t>Wednesday 11</w:t>
      </w:r>
      <w:r w:rsidR="00702C51" w:rsidRPr="00702C51">
        <w:rPr>
          <w:rFonts w:ascii="Arial" w:hAnsi="Arial" w:cs="Arial"/>
          <w:sz w:val="20"/>
          <w:szCs w:val="20"/>
          <w:vertAlign w:val="superscript"/>
        </w:rPr>
        <w:t>th</w:t>
      </w:r>
      <w:r w:rsidR="00702C51">
        <w:rPr>
          <w:rFonts w:ascii="Arial" w:hAnsi="Arial" w:cs="Arial"/>
          <w:sz w:val="20"/>
          <w:szCs w:val="20"/>
        </w:rPr>
        <w:t xml:space="preserve"> December had been</w:t>
      </w:r>
      <w:r>
        <w:rPr>
          <w:rFonts w:ascii="Arial" w:hAnsi="Arial" w:cs="Arial"/>
          <w:sz w:val="20"/>
          <w:szCs w:val="20"/>
        </w:rPr>
        <w:t xml:space="preserve"> approved.</w:t>
      </w:r>
    </w:p>
    <w:p w14:paraId="73CEA194" w14:textId="77777777" w:rsidR="00AB5F0D" w:rsidRDefault="00AB5F0D" w:rsidP="00C2584A">
      <w:pPr>
        <w:widowControl w:val="0"/>
        <w:autoSpaceDE w:val="0"/>
        <w:autoSpaceDN w:val="0"/>
        <w:adjustRightInd w:val="0"/>
        <w:ind w:right="-1281" w:firstLine="720"/>
        <w:rPr>
          <w:rFonts w:ascii="Arial" w:hAnsi="Arial" w:cs="Arial"/>
          <w:sz w:val="20"/>
          <w:szCs w:val="20"/>
        </w:rPr>
      </w:pPr>
    </w:p>
    <w:p w14:paraId="0737BA81" w14:textId="7FFAAA98" w:rsidR="002C0F9B" w:rsidRDefault="002C0F9B" w:rsidP="00C2584A">
      <w:pPr>
        <w:widowControl w:val="0"/>
        <w:autoSpaceDE w:val="0"/>
        <w:autoSpaceDN w:val="0"/>
        <w:adjustRightInd w:val="0"/>
        <w:ind w:right="-1281" w:firstLine="720"/>
        <w:rPr>
          <w:rFonts w:ascii="Arial" w:hAnsi="Arial" w:cs="Arial"/>
          <w:sz w:val="20"/>
          <w:szCs w:val="20"/>
        </w:rPr>
      </w:pPr>
    </w:p>
    <w:p w14:paraId="189D4E47" w14:textId="3A490DB2" w:rsidR="00C2584A" w:rsidRPr="00C2584A" w:rsidRDefault="00C2584A" w:rsidP="00C2584A">
      <w:pPr>
        <w:pStyle w:val="ListParagraph"/>
        <w:widowControl w:val="0"/>
        <w:numPr>
          <w:ilvl w:val="0"/>
          <w:numId w:val="18"/>
        </w:numPr>
        <w:autoSpaceDE w:val="0"/>
        <w:autoSpaceDN w:val="0"/>
        <w:adjustRightInd w:val="0"/>
        <w:ind w:right="-1281"/>
        <w:rPr>
          <w:rFonts w:ascii="Arial" w:hAnsi="Arial" w:cs="Arial"/>
          <w:b/>
          <w:bCs/>
          <w:sz w:val="20"/>
          <w:szCs w:val="20"/>
          <w:u w:val="single"/>
        </w:rPr>
      </w:pPr>
      <w:r w:rsidRPr="00C2584A">
        <w:rPr>
          <w:rFonts w:ascii="Arial" w:hAnsi="Arial" w:cs="Arial"/>
          <w:b/>
          <w:bCs/>
          <w:sz w:val="20"/>
          <w:szCs w:val="20"/>
          <w:u w:val="single"/>
        </w:rPr>
        <w:t>General update</w:t>
      </w:r>
    </w:p>
    <w:p w14:paraId="1F9F3684" w14:textId="28D37294" w:rsidR="00C2584A" w:rsidRDefault="00C2584A" w:rsidP="00C2584A">
      <w:pPr>
        <w:widowControl w:val="0"/>
        <w:autoSpaceDE w:val="0"/>
        <w:autoSpaceDN w:val="0"/>
        <w:adjustRightInd w:val="0"/>
        <w:ind w:right="-1281"/>
        <w:rPr>
          <w:rFonts w:ascii="Arial" w:hAnsi="Arial" w:cs="Arial"/>
          <w:sz w:val="20"/>
          <w:szCs w:val="20"/>
        </w:rPr>
      </w:pPr>
    </w:p>
    <w:p w14:paraId="52DF58E1" w14:textId="5D6183A8" w:rsidR="00764AD2" w:rsidRDefault="00764AD2" w:rsidP="00C2584A">
      <w:pPr>
        <w:widowControl w:val="0"/>
        <w:autoSpaceDE w:val="0"/>
        <w:autoSpaceDN w:val="0"/>
        <w:adjustRightInd w:val="0"/>
        <w:ind w:right="-1281"/>
        <w:rPr>
          <w:rFonts w:ascii="Arial" w:hAnsi="Arial" w:cs="Arial"/>
          <w:sz w:val="20"/>
          <w:szCs w:val="20"/>
        </w:rPr>
      </w:pPr>
    </w:p>
    <w:p w14:paraId="0104AEA9" w14:textId="40D9FF29" w:rsidR="00764AD2" w:rsidRDefault="00764AD2" w:rsidP="00764AD2">
      <w:pPr>
        <w:pStyle w:val="ListParagraph"/>
        <w:widowControl w:val="0"/>
        <w:numPr>
          <w:ilvl w:val="0"/>
          <w:numId w:val="31"/>
        </w:numPr>
        <w:autoSpaceDE w:val="0"/>
        <w:autoSpaceDN w:val="0"/>
        <w:adjustRightInd w:val="0"/>
        <w:ind w:right="-1281"/>
        <w:rPr>
          <w:rFonts w:ascii="Arial" w:hAnsi="Arial" w:cs="Arial"/>
          <w:b/>
          <w:bCs/>
          <w:sz w:val="20"/>
          <w:szCs w:val="20"/>
        </w:rPr>
      </w:pPr>
      <w:r w:rsidRPr="00764AD2">
        <w:rPr>
          <w:rFonts w:ascii="Arial" w:hAnsi="Arial" w:cs="Arial"/>
          <w:b/>
          <w:bCs/>
          <w:sz w:val="20"/>
          <w:szCs w:val="20"/>
        </w:rPr>
        <w:t>DMC structure – independence and a co-regulatory role</w:t>
      </w:r>
    </w:p>
    <w:p w14:paraId="2A2E19E8" w14:textId="3339F179" w:rsidR="00F84E1E" w:rsidRDefault="004B048F" w:rsidP="0074552F">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At the last meeting, SH had circulated a briefing paper which GK had shared with the DMA Board at its meeting on 24</w:t>
      </w:r>
      <w:r w:rsidRPr="004B048F">
        <w:rPr>
          <w:rFonts w:ascii="Arial" w:hAnsi="Arial" w:cs="Arial"/>
          <w:sz w:val="20"/>
          <w:szCs w:val="20"/>
          <w:vertAlign w:val="superscript"/>
        </w:rPr>
        <w:t>th</w:t>
      </w:r>
      <w:r>
        <w:rPr>
          <w:rFonts w:ascii="Arial" w:hAnsi="Arial" w:cs="Arial"/>
          <w:sz w:val="20"/>
          <w:szCs w:val="20"/>
        </w:rPr>
        <w:t xml:space="preserve"> October – this focused on the DMC’s ongoing operational robustness and how that could be reflected in its structure and constitution.  Since that time, GK had met with the DMA’s CEO Chris Combemale to talk about progress on a co-regulatory format for the DMC.  SH had circulated GK’s review paper of co-regulation and the reforms needed.</w:t>
      </w:r>
    </w:p>
    <w:p w14:paraId="18430110" w14:textId="5D8C7BAE" w:rsidR="00596FBD" w:rsidRDefault="00596FBD" w:rsidP="0074552F">
      <w:pPr>
        <w:pStyle w:val="ListParagraph"/>
        <w:widowControl w:val="0"/>
        <w:autoSpaceDE w:val="0"/>
        <w:autoSpaceDN w:val="0"/>
        <w:adjustRightInd w:val="0"/>
        <w:ind w:left="1080" w:right="-1281"/>
        <w:rPr>
          <w:rFonts w:ascii="Arial" w:hAnsi="Arial" w:cs="Arial"/>
          <w:sz w:val="20"/>
          <w:szCs w:val="20"/>
        </w:rPr>
      </w:pPr>
    </w:p>
    <w:p w14:paraId="0B60D68E" w14:textId="16F5EDEC" w:rsidR="000F0FAE" w:rsidRDefault="00596FBD" w:rsidP="0074552F">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 xml:space="preserve">JM </w:t>
      </w:r>
      <w:r w:rsidR="001E26C4">
        <w:rPr>
          <w:rFonts w:ascii="Arial" w:hAnsi="Arial" w:cs="Arial"/>
          <w:sz w:val="20"/>
          <w:szCs w:val="20"/>
        </w:rPr>
        <w:t xml:space="preserve">and CC </w:t>
      </w:r>
      <w:r>
        <w:rPr>
          <w:rFonts w:ascii="Arial" w:hAnsi="Arial" w:cs="Arial"/>
          <w:sz w:val="20"/>
          <w:szCs w:val="20"/>
        </w:rPr>
        <w:t xml:space="preserve">updated </w:t>
      </w:r>
      <w:r w:rsidR="001E26C4">
        <w:rPr>
          <w:rFonts w:ascii="Arial" w:hAnsi="Arial" w:cs="Arial"/>
          <w:sz w:val="20"/>
          <w:szCs w:val="20"/>
        </w:rPr>
        <w:t>the DMC on recent talks with the ICO</w:t>
      </w:r>
      <w:r w:rsidR="000F1C7A">
        <w:rPr>
          <w:rFonts w:ascii="Arial" w:hAnsi="Arial" w:cs="Arial"/>
          <w:sz w:val="20"/>
          <w:szCs w:val="20"/>
        </w:rPr>
        <w:t xml:space="preserve"> and there was to be a workshop on 12</w:t>
      </w:r>
      <w:r w:rsidR="000F1C7A" w:rsidRPr="000F1C7A">
        <w:rPr>
          <w:rFonts w:ascii="Arial" w:hAnsi="Arial" w:cs="Arial"/>
          <w:sz w:val="20"/>
          <w:szCs w:val="20"/>
          <w:vertAlign w:val="superscript"/>
        </w:rPr>
        <w:t>th</w:t>
      </w:r>
      <w:r w:rsidR="000F1C7A">
        <w:rPr>
          <w:rFonts w:ascii="Arial" w:hAnsi="Arial" w:cs="Arial"/>
          <w:sz w:val="20"/>
          <w:szCs w:val="20"/>
        </w:rPr>
        <w:t xml:space="preserve"> February to review feedback on the various approaches.</w:t>
      </w:r>
    </w:p>
    <w:p w14:paraId="73B54601" w14:textId="0C4B9B50" w:rsidR="000F1C7A" w:rsidRDefault="000F1C7A" w:rsidP="0074552F">
      <w:pPr>
        <w:pStyle w:val="ListParagraph"/>
        <w:widowControl w:val="0"/>
        <w:autoSpaceDE w:val="0"/>
        <w:autoSpaceDN w:val="0"/>
        <w:adjustRightInd w:val="0"/>
        <w:ind w:left="1080" w:right="-1281"/>
        <w:rPr>
          <w:rFonts w:ascii="Arial" w:hAnsi="Arial" w:cs="Arial"/>
          <w:sz w:val="20"/>
          <w:szCs w:val="20"/>
        </w:rPr>
      </w:pPr>
    </w:p>
    <w:p w14:paraId="1CD8545E" w14:textId="4B70690B" w:rsidR="00596FBD" w:rsidRDefault="000F1C7A" w:rsidP="0074552F">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JM said he was in the process of creating an infographic which identifies the hierarchy</w:t>
      </w:r>
      <w:r w:rsidR="003235CA">
        <w:rPr>
          <w:rFonts w:ascii="Arial" w:hAnsi="Arial" w:cs="Arial"/>
          <w:sz w:val="20"/>
          <w:szCs w:val="20"/>
        </w:rPr>
        <w:t>,</w:t>
      </w:r>
      <w:r>
        <w:rPr>
          <w:rFonts w:ascii="Arial" w:hAnsi="Arial" w:cs="Arial"/>
          <w:sz w:val="20"/>
          <w:szCs w:val="20"/>
        </w:rPr>
        <w:t xml:space="preserve"> intersections and interactions of how </w:t>
      </w:r>
      <w:r w:rsidR="007C3C45">
        <w:rPr>
          <w:rFonts w:ascii="Arial" w:hAnsi="Arial" w:cs="Arial"/>
          <w:sz w:val="20"/>
          <w:szCs w:val="20"/>
        </w:rPr>
        <w:t>some possible mix of Codes of Practice and Conduct and GDPR guidance and the DMA Code might</w:t>
      </w:r>
      <w:r>
        <w:rPr>
          <w:rFonts w:ascii="Arial" w:hAnsi="Arial" w:cs="Arial"/>
          <w:sz w:val="20"/>
          <w:szCs w:val="20"/>
        </w:rPr>
        <w:t xml:space="preserve"> relate.</w:t>
      </w:r>
    </w:p>
    <w:p w14:paraId="76732473" w14:textId="77777777" w:rsidR="003235CA" w:rsidRDefault="003235CA" w:rsidP="0074552F">
      <w:pPr>
        <w:pStyle w:val="ListParagraph"/>
        <w:widowControl w:val="0"/>
        <w:autoSpaceDE w:val="0"/>
        <w:autoSpaceDN w:val="0"/>
        <w:adjustRightInd w:val="0"/>
        <w:ind w:left="1080" w:right="-1281"/>
        <w:rPr>
          <w:rFonts w:ascii="Arial" w:hAnsi="Arial" w:cs="Arial"/>
          <w:sz w:val="20"/>
          <w:szCs w:val="20"/>
        </w:rPr>
      </w:pPr>
    </w:p>
    <w:p w14:paraId="3A35039D" w14:textId="1ED88271" w:rsidR="006D2D40" w:rsidRDefault="006D2D40" w:rsidP="0074552F">
      <w:pPr>
        <w:pStyle w:val="ListParagraph"/>
        <w:widowControl w:val="0"/>
        <w:autoSpaceDE w:val="0"/>
        <w:autoSpaceDN w:val="0"/>
        <w:adjustRightInd w:val="0"/>
        <w:ind w:left="1080" w:right="-1281"/>
        <w:rPr>
          <w:rFonts w:ascii="Arial" w:hAnsi="Arial" w:cs="Arial"/>
          <w:sz w:val="20"/>
          <w:szCs w:val="20"/>
        </w:rPr>
      </w:pPr>
    </w:p>
    <w:p w14:paraId="7310EBCF" w14:textId="6B335E54" w:rsidR="006D2D40" w:rsidRDefault="006D2D40" w:rsidP="0074552F">
      <w:pPr>
        <w:pStyle w:val="ListParagraph"/>
        <w:widowControl w:val="0"/>
        <w:autoSpaceDE w:val="0"/>
        <w:autoSpaceDN w:val="0"/>
        <w:adjustRightInd w:val="0"/>
        <w:ind w:left="1080" w:right="-1281"/>
        <w:rPr>
          <w:rFonts w:ascii="Arial" w:hAnsi="Arial" w:cs="Arial"/>
          <w:sz w:val="20"/>
          <w:szCs w:val="20"/>
        </w:rPr>
      </w:pPr>
    </w:p>
    <w:p w14:paraId="2CB6BFB7" w14:textId="79E5AB6A" w:rsidR="006D2D40" w:rsidRDefault="006D2D40" w:rsidP="0074552F">
      <w:pPr>
        <w:pStyle w:val="ListParagraph"/>
        <w:widowControl w:val="0"/>
        <w:autoSpaceDE w:val="0"/>
        <w:autoSpaceDN w:val="0"/>
        <w:adjustRightInd w:val="0"/>
        <w:ind w:left="1080" w:right="-1281"/>
        <w:rPr>
          <w:rFonts w:ascii="Arial" w:hAnsi="Arial" w:cs="Arial"/>
          <w:sz w:val="20"/>
          <w:szCs w:val="20"/>
        </w:rPr>
      </w:pPr>
    </w:p>
    <w:p w14:paraId="5B640874" w14:textId="6BC28781" w:rsidR="00057C12" w:rsidRDefault="006D2D40" w:rsidP="0074552F">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 xml:space="preserve">Two potential models were identified </w:t>
      </w:r>
      <w:r w:rsidR="007C3C45">
        <w:rPr>
          <w:rFonts w:ascii="Arial" w:hAnsi="Arial" w:cs="Arial"/>
          <w:sz w:val="20"/>
          <w:szCs w:val="20"/>
        </w:rPr>
        <w:t xml:space="preserve">in terms of broader coverage under any co-regulatory regime </w:t>
      </w:r>
      <w:r>
        <w:rPr>
          <w:rFonts w:ascii="Arial" w:hAnsi="Arial" w:cs="Arial"/>
          <w:sz w:val="20"/>
          <w:szCs w:val="20"/>
        </w:rPr>
        <w:t>and it was agreed that the Commissioners would crystallise their thoughts on these and feedback to Chris Combemale.</w:t>
      </w:r>
    </w:p>
    <w:p w14:paraId="7C35C77B" w14:textId="3632BAC9" w:rsidR="006D2D40" w:rsidRDefault="006D2D40" w:rsidP="0074552F">
      <w:pPr>
        <w:pStyle w:val="ListParagraph"/>
        <w:widowControl w:val="0"/>
        <w:autoSpaceDE w:val="0"/>
        <w:autoSpaceDN w:val="0"/>
        <w:adjustRightInd w:val="0"/>
        <w:ind w:left="1080" w:right="-1281"/>
        <w:rPr>
          <w:rFonts w:ascii="Arial" w:hAnsi="Arial" w:cs="Arial"/>
          <w:sz w:val="20"/>
          <w:szCs w:val="20"/>
        </w:rPr>
      </w:pPr>
    </w:p>
    <w:p w14:paraId="533489A9" w14:textId="06DD9C13" w:rsidR="006D2D40" w:rsidRPr="006D2D40" w:rsidRDefault="006D2D40" w:rsidP="0074552F">
      <w:pPr>
        <w:pStyle w:val="ListParagraph"/>
        <w:widowControl w:val="0"/>
        <w:autoSpaceDE w:val="0"/>
        <w:autoSpaceDN w:val="0"/>
        <w:adjustRightInd w:val="0"/>
        <w:ind w:left="1080" w:right="-1281"/>
        <w:rPr>
          <w:rFonts w:ascii="Arial" w:hAnsi="Arial" w:cs="Arial"/>
          <w:color w:val="FF0000"/>
          <w:sz w:val="20"/>
          <w:szCs w:val="20"/>
        </w:rPr>
      </w:pPr>
      <w:r w:rsidRPr="006D2D40">
        <w:rPr>
          <w:rFonts w:ascii="Arial" w:hAnsi="Arial" w:cs="Arial"/>
          <w:color w:val="FF0000"/>
          <w:sz w:val="20"/>
          <w:szCs w:val="20"/>
        </w:rPr>
        <w:t>Action Point:  GK to arrange feedback to DMA on potential co-regulatory function.</w:t>
      </w:r>
    </w:p>
    <w:p w14:paraId="581CD917" w14:textId="77777777" w:rsidR="00F84E1E" w:rsidRDefault="00F84E1E" w:rsidP="0074552F">
      <w:pPr>
        <w:pStyle w:val="ListParagraph"/>
        <w:widowControl w:val="0"/>
        <w:autoSpaceDE w:val="0"/>
        <w:autoSpaceDN w:val="0"/>
        <w:adjustRightInd w:val="0"/>
        <w:ind w:left="1080" w:right="-1281"/>
        <w:rPr>
          <w:rFonts w:ascii="Arial" w:hAnsi="Arial" w:cs="Arial"/>
          <w:sz w:val="20"/>
          <w:szCs w:val="20"/>
        </w:rPr>
      </w:pPr>
    </w:p>
    <w:p w14:paraId="4FDB2F47" w14:textId="413B98B2" w:rsidR="00764AD2" w:rsidRPr="00764AD2" w:rsidRDefault="00764AD2" w:rsidP="00764AD2">
      <w:pPr>
        <w:widowControl w:val="0"/>
        <w:autoSpaceDE w:val="0"/>
        <w:autoSpaceDN w:val="0"/>
        <w:adjustRightInd w:val="0"/>
        <w:ind w:right="-1281"/>
        <w:rPr>
          <w:rFonts w:ascii="Arial" w:hAnsi="Arial" w:cs="Arial"/>
          <w:b/>
          <w:bCs/>
          <w:sz w:val="20"/>
          <w:szCs w:val="20"/>
        </w:rPr>
      </w:pPr>
    </w:p>
    <w:p w14:paraId="265DB271" w14:textId="18120895" w:rsidR="00764AD2" w:rsidRDefault="00764AD2" w:rsidP="00764AD2">
      <w:pPr>
        <w:pStyle w:val="ListParagraph"/>
        <w:widowControl w:val="0"/>
        <w:numPr>
          <w:ilvl w:val="0"/>
          <w:numId w:val="31"/>
        </w:numPr>
        <w:autoSpaceDE w:val="0"/>
        <w:autoSpaceDN w:val="0"/>
        <w:adjustRightInd w:val="0"/>
        <w:ind w:right="-1281"/>
        <w:rPr>
          <w:rFonts w:ascii="Arial" w:hAnsi="Arial" w:cs="Arial"/>
          <w:b/>
          <w:bCs/>
          <w:sz w:val="20"/>
          <w:szCs w:val="20"/>
        </w:rPr>
      </w:pPr>
      <w:r w:rsidRPr="00764AD2">
        <w:rPr>
          <w:rFonts w:ascii="Arial" w:hAnsi="Arial" w:cs="Arial"/>
          <w:b/>
          <w:bCs/>
          <w:sz w:val="20"/>
          <w:szCs w:val="20"/>
        </w:rPr>
        <w:t>Chief and Independent Commissioner positions – update</w:t>
      </w:r>
    </w:p>
    <w:p w14:paraId="06E006E9" w14:textId="77777777" w:rsidR="00246ED8" w:rsidRDefault="00246ED8" w:rsidP="00246ED8">
      <w:pPr>
        <w:pStyle w:val="ListParagraph"/>
        <w:widowControl w:val="0"/>
        <w:autoSpaceDE w:val="0"/>
        <w:autoSpaceDN w:val="0"/>
        <w:adjustRightInd w:val="0"/>
        <w:ind w:left="1080" w:right="-1281"/>
        <w:rPr>
          <w:rFonts w:ascii="Arial" w:hAnsi="Arial" w:cs="Arial"/>
          <w:b/>
          <w:bCs/>
          <w:sz w:val="20"/>
          <w:szCs w:val="20"/>
        </w:rPr>
      </w:pPr>
    </w:p>
    <w:p w14:paraId="0B5873DD" w14:textId="2E6A451A" w:rsidR="00954EA0" w:rsidRDefault="00954EA0" w:rsidP="003E0F6A">
      <w:pPr>
        <w:widowControl w:val="0"/>
        <w:autoSpaceDE w:val="0"/>
        <w:autoSpaceDN w:val="0"/>
        <w:adjustRightInd w:val="0"/>
        <w:ind w:left="1080" w:right="-1281"/>
        <w:rPr>
          <w:rFonts w:ascii="Arial" w:hAnsi="Arial" w:cs="Arial"/>
          <w:sz w:val="20"/>
          <w:szCs w:val="20"/>
        </w:rPr>
      </w:pPr>
      <w:r w:rsidRPr="00246ED8">
        <w:rPr>
          <w:rFonts w:ascii="Arial" w:hAnsi="Arial" w:cs="Arial"/>
          <w:sz w:val="20"/>
          <w:szCs w:val="20"/>
          <w:u w:val="single"/>
        </w:rPr>
        <w:t>Independent Commissioner position:</w:t>
      </w:r>
      <w:r>
        <w:rPr>
          <w:rFonts w:ascii="Arial" w:hAnsi="Arial" w:cs="Arial"/>
          <w:sz w:val="20"/>
          <w:szCs w:val="20"/>
        </w:rPr>
        <w:t xml:space="preserve"> Three candidates had been selected for interview on Monday 10 February.  SD, CP and Mike Lordan, DMA would be on the interview panel.</w:t>
      </w:r>
      <w:r w:rsidR="00246ED8">
        <w:rPr>
          <w:rFonts w:ascii="Arial" w:hAnsi="Arial" w:cs="Arial"/>
          <w:sz w:val="20"/>
          <w:szCs w:val="20"/>
        </w:rPr>
        <w:t xml:space="preserve">  SH would circulate </w:t>
      </w:r>
      <w:r w:rsidR="003235CA">
        <w:rPr>
          <w:rFonts w:ascii="Arial" w:hAnsi="Arial" w:cs="Arial"/>
          <w:sz w:val="20"/>
          <w:szCs w:val="20"/>
        </w:rPr>
        <w:t xml:space="preserve">potential interview questions as discussed </w:t>
      </w:r>
      <w:r w:rsidR="00246ED8">
        <w:rPr>
          <w:rFonts w:ascii="Arial" w:hAnsi="Arial" w:cs="Arial"/>
          <w:sz w:val="20"/>
          <w:szCs w:val="20"/>
        </w:rPr>
        <w:t>to the panel before Monday’s interviews.</w:t>
      </w:r>
    </w:p>
    <w:p w14:paraId="11735236" w14:textId="10259386" w:rsidR="00246ED8" w:rsidRPr="00246ED8" w:rsidRDefault="00246ED8" w:rsidP="003E0F6A">
      <w:pPr>
        <w:widowControl w:val="0"/>
        <w:autoSpaceDE w:val="0"/>
        <w:autoSpaceDN w:val="0"/>
        <w:adjustRightInd w:val="0"/>
        <w:ind w:left="1080" w:right="-1281"/>
        <w:rPr>
          <w:rFonts w:ascii="Arial" w:hAnsi="Arial" w:cs="Arial"/>
          <w:color w:val="FF0000"/>
          <w:sz w:val="20"/>
          <w:szCs w:val="20"/>
        </w:rPr>
      </w:pPr>
    </w:p>
    <w:p w14:paraId="0550C2E1" w14:textId="4DA784FD" w:rsidR="00764AD2" w:rsidRDefault="00954EA0" w:rsidP="00246ED8">
      <w:pPr>
        <w:widowControl w:val="0"/>
        <w:autoSpaceDE w:val="0"/>
        <w:autoSpaceDN w:val="0"/>
        <w:adjustRightInd w:val="0"/>
        <w:ind w:left="1080" w:right="-1281"/>
        <w:rPr>
          <w:rFonts w:ascii="Arial" w:hAnsi="Arial" w:cs="Arial"/>
          <w:sz w:val="20"/>
          <w:szCs w:val="20"/>
        </w:rPr>
      </w:pPr>
      <w:r w:rsidRPr="00246ED8">
        <w:rPr>
          <w:rFonts w:ascii="Arial" w:hAnsi="Arial" w:cs="Arial"/>
          <w:sz w:val="20"/>
          <w:szCs w:val="20"/>
          <w:u w:val="single"/>
        </w:rPr>
        <w:t>Chief Commissioner position:</w:t>
      </w:r>
      <w:r>
        <w:rPr>
          <w:rFonts w:ascii="Arial" w:hAnsi="Arial" w:cs="Arial"/>
          <w:sz w:val="20"/>
          <w:szCs w:val="20"/>
        </w:rPr>
        <w:t xml:space="preserve">  Three </w:t>
      </w:r>
      <w:r w:rsidR="003E0F6A">
        <w:rPr>
          <w:rFonts w:ascii="Arial" w:hAnsi="Arial" w:cs="Arial"/>
          <w:sz w:val="20"/>
          <w:szCs w:val="20"/>
        </w:rPr>
        <w:t xml:space="preserve">candidates for the Chief Commissioner position had also been </w:t>
      </w:r>
      <w:r>
        <w:rPr>
          <w:rFonts w:ascii="Arial" w:hAnsi="Arial" w:cs="Arial"/>
          <w:sz w:val="20"/>
          <w:szCs w:val="20"/>
        </w:rPr>
        <w:t xml:space="preserve">identified.  </w:t>
      </w:r>
      <w:r w:rsidR="009E7442">
        <w:rPr>
          <w:rFonts w:ascii="Arial" w:hAnsi="Arial" w:cs="Arial"/>
          <w:sz w:val="20"/>
          <w:szCs w:val="20"/>
        </w:rPr>
        <w:t>The i</w:t>
      </w:r>
      <w:r>
        <w:rPr>
          <w:rFonts w:ascii="Arial" w:hAnsi="Arial" w:cs="Arial"/>
          <w:sz w:val="20"/>
          <w:szCs w:val="20"/>
        </w:rPr>
        <w:t xml:space="preserve">nterview date was </w:t>
      </w:r>
      <w:r w:rsidR="009E7442">
        <w:rPr>
          <w:rFonts w:ascii="Arial" w:hAnsi="Arial" w:cs="Arial"/>
          <w:sz w:val="20"/>
          <w:szCs w:val="20"/>
        </w:rPr>
        <w:t xml:space="preserve">yet </w:t>
      </w:r>
      <w:r>
        <w:rPr>
          <w:rFonts w:ascii="Arial" w:hAnsi="Arial" w:cs="Arial"/>
          <w:sz w:val="20"/>
          <w:szCs w:val="20"/>
        </w:rPr>
        <w:t xml:space="preserve">to be set but </w:t>
      </w:r>
      <w:r w:rsidR="009E7442">
        <w:rPr>
          <w:rFonts w:ascii="Arial" w:hAnsi="Arial" w:cs="Arial"/>
          <w:sz w:val="20"/>
          <w:szCs w:val="20"/>
        </w:rPr>
        <w:t xml:space="preserve">and </w:t>
      </w:r>
      <w:r>
        <w:rPr>
          <w:rFonts w:ascii="Arial" w:hAnsi="Arial" w:cs="Arial"/>
          <w:sz w:val="20"/>
          <w:szCs w:val="20"/>
        </w:rPr>
        <w:t>would be conducted by the DMA</w:t>
      </w:r>
      <w:r w:rsidR="009E7442">
        <w:rPr>
          <w:rFonts w:ascii="Arial" w:hAnsi="Arial" w:cs="Arial"/>
          <w:sz w:val="20"/>
          <w:szCs w:val="20"/>
        </w:rPr>
        <w:t xml:space="preserve"> – Chris Combemale, Rachel Aldighieri and the DMA’s Chair Stephen Maher</w:t>
      </w:r>
      <w:r>
        <w:rPr>
          <w:rFonts w:ascii="Arial" w:hAnsi="Arial" w:cs="Arial"/>
          <w:sz w:val="20"/>
          <w:szCs w:val="20"/>
        </w:rPr>
        <w:t xml:space="preserve">.  GK would </w:t>
      </w:r>
      <w:r w:rsidR="00246ED8">
        <w:rPr>
          <w:rFonts w:ascii="Arial" w:hAnsi="Arial" w:cs="Arial"/>
          <w:sz w:val="20"/>
          <w:szCs w:val="20"/>
        </w:rPr>
        <w:t>speak to</w:t>
      </w:r>
      <w:r>
        <w:rPr>
          <w:rFonts w:ascii="Arial" w:hAnsi="Arial" w:cs="Arial"/>
          <w:sz w:val="20"/>
          <w:szCs w:val="20"/>
        </w:rPr>
        <w:t xml:space="preserve"> the candidates individually to talk through the role and its requirements</w:t>
      </w:r>
      <w:r w:rsidR="00DA3C3E">
        <w:rPr>
          <w:rFonts w:ascii="Arial" w:hAnsi="Arial" w:cs="Arial"/>
          <w:sz w:val="20"/>
          <w:szCs w:val="20"/>
        </w:rPr>
        <w:t xml:space="preserve"> </w:t>
      </w:r>
      <w:r w:rsidR="00246ED8">
        <w:rPr>
          <w:rFonts w:ascii="Arial" w:hAnsi="Arial" w:cs="Arial"/>
          <w:sz w:val="20"/>
          <w:szCs w:val="20"/>
        </w:rPr>
        <w:t xml:space="preserve">– this would be </w:t>
      </w:r>
      <w:r w:rsidR="00DA3C3E">
        <w:rPr>
          <w:rFonts w:ascii="Arial" w:hAnsi="Arial" w:cs="Arial"/>
          <w:sz w:val="20"/>
          <w:szCs w:val="20"/>
        </w:rPr>
        <w:t>entirely independent of the interview process</w:t>
      </w:r>
      <w:r>
        <w:rPr>
          <w:rFonts w:ascii="Arial" w:hAnsi="Arial" w:cs="Arial"/>
          <w:sz w:val="20"/>
          <w:szCs w:val="20"/>
        </w:rPr>
        <w:t>.</w:t>
      </w:r>
      <w:r w:rsidR="00DA3C3E">
        <w:rPr>
          <w:rFonts w:ascii="Arial" w:hAnsi="Arial" w:cs="Arial"/>
          <w:sz w:val="20"/>
          <w:szCs w:val="20"/>
        </w:rPr>
        <w:t xml:space="preserve">  </w:t>
      </w:r>
    </w:p>
    <w:p w14:paraId="2EA5C157" w14:textId="27F701DF" w:rsidR="00246ED8" w:rsidRDefault="00246ED8" w:rsidP="00246ED8">
      <w:pPr>
        <w:widowControl w:val="0"/>
        <w:autoSpaceDE w:val="0"/>
        <w:autoSpaceDN w:val="0"/>
        <w:adjustRightInd w:val="0"/>
        <w:ind w:left="1080" w:right="-1281"/>
        <w:rPr>
          <w:rFonts w:ascii="Arial" w:hAnsi="Arial" w:cs="Arial"/>
          <w:sz w:val="20"/>
          <w:szCs w:val="20"/>
        </w:rPr>
      </w:pPr>
    </w:p>
    <w:p w14:paraId="4A0F84A1" w14:textId="33D30F69" w:rsidR="00246ED8" w:rsidRDefault="00246ED8" w:rsidP="00246ED8">
      <w:pPr>
        <w:widowControl w:val="0"/>
        <w:autoSpaceDE w:val="0"/>
        <w:autoSpaceDN w:val="0"/>
        <w:adjustRightInd w:val="0"/>
        <w:ind w:left="1080" w:right="-1281"/>
        <w:rPr>
          <w:rFonts w:ascii="Arial" w:hAnsi="Arial" w:cs="Arial"/>
          <w:sz w:val="20"/>
          <w:szCs w:val="20"/>
        </w:rPr>
      </w:pPr>
      <w:r>
        <w:rPr>
          <w:rFonts w:ascii="Arial" w:hAnsi="Arial" w:cs="Arial"/>
          <w:sz w:val="20"/>
          <w:szCs w:val="20"/>
        </w:rPr>
        <w:t xml:space="preserve">All agreed it would be helpful if the DMC was represented on the interview panel.  CP agreed to ask CC if SD could sit on the panel alongside </w:t>
      </w:r>
      <w:r w:rsidR="00C73CEB">
        <w:rPr>
          <w:rFonts w:ascii="Arial" w:hAnsi="Arial" w:cs="Arial"/>
          <w:sz w:val="20"/>
          <w:szCs w:val="20"/>
        </w:rPr>
        <w:t>JM.</w:t>
      </w:r>
    </w:p>
    <w:p w14:paraId="17E6E1DC" w14:textId="0F73865F" w:rsidR="00683F52" w:rsidRDefault="00683F52" w:rsidP="00B807C1">
      <w:pPr>
        <w:widowControl w:val="0"/>
        <w:autoSpaceDE w:val="0"/>
        <w:autoSpaceDN w:val="0"/>
        <w:adjustRightInd w:val="0"/>
        <w:ind w:left="1080" w:right="-1281"/>
        <w:rPr>
          <w:rFonts w:ascii="Arial" w:hAnsi="Arial" w:cs="Arial"/>
          <w:sz w:val="20"/>
          <w:szCs w:val="20"/>
        </w:rPr>
      </w:pPr>
    </w:p>
    <w:p w14:paraId="4BFF8FEF" w14:textId="360A1DAA" w:rsidR="00954EA0" w:rsidRPr="00C73CEB" w:rsidRDefault="00C73CEB" w:rsidP="00C73CEB">
      <w:pPr>
        <w:pStyle w:val="ListParagraph"/>
        <w:ind w:left="1080"/>
        <w:rPr>
          <w:rFonts w:ascii="Arial" w:hAnsi="Arial" w:cs="Arial"/>
          <w:color w:val="FF0000"/>
          <w:sz w:val="20"/>
          <w:szCs w:val="20"/>
        </w:rPr>
      </w:pPr>
      <w:r w:rsidRPr="00C73CEB">
        <w:rPr>
          <w:rFonts w:ascii="Arial" w:hAnsi="Arial" w:cs="Arial"/>
          <w:color w:val="FF0000"/>
          <w:sz w:val="20"/>
          <w:szCs w:val="20"/>
        </w:rPr>
        <w:t xml:space="preserve">Action Point:  CP to liaise with CC </w:t>
      </w:r>
      <w:r w:rsidR="007B19F8">
        <w:rPr>
          <w:rFonts w:ascii="Arial" w:hAnsi="Arial" w:cs="Arial"/>
          <w:color w:val="FF0000"/>
          <w:sz w:val="20"/>
          <w:szCs w:val="20"/>
        </w:rPr>
        <w:t>on interview panel representation</w:t>
      </w:r>
      <w:r w:rsidRPr="00C73CEB">
        <w:rPr>
          <w:rFonts w:ascii="Arial" w:hAnsi="Arial" w:cs="Arial"/>
          <w:color w:val="FF0000"/>
          <w:sz w:val="20"/>
          <w:szCs w:val="20"/>
        </w:rPr>
        <w:t>.</w:t>
      </w:r>
    </w:p>
    <w:p w14:paraId="27949A00" w14:textId="77777777" w:rsidR="00C73CEB" w:rsidRPr="00764AD2" w:rsidRDefault="00C73CEB" w:rsidP="00C73CEB">
      <w:pPr>
        <w:pStyle w:val="ListParagraph"/>
        <w:ind w:left="1080"/>
        <w:rPr>
          <w:rFonts w:ascii="Arial" w:hAnsi="Arial" w:cs="Arial"/>
          <w:b/>
          <w:bCs/>
          <w:sz w:val="20"/>
          <w:szCs w:val="20"/>
        </w:rPr>
      </w:pPr>
    </w:p>
    <w:p w14:paraId="373B711F" w14:textId="4DFC7149" w:rsidR="00764AD2" w:rsidRDefault="00764AD2" w:rsidP="00764AD2">
      <w:pPr>
        <w:pStyle w:val="ListParagraph"/>
        <w:widowControl w:val="0"/>
        <w:numPr>
          <w:ilvl w:val="0"/>
          <w:numId w:val="31"/>
        </w:numPr>
        <w:autoSpaceDE w:val="0"/>
        <w:autoSpaceDN w:val="0"/>
        <w:adjustRightInd w:val="0"/>
        <w:ind w:right="-1281"/>
        <w:rPr>
          <w:rFonts w:ascii="Arial" w:hAnsi="Arial" w:cs="Arial"/>
          <w:b/>
          <w:bCs/>
          <w:sz w:val="20"/>
          <w:szCs w:val="20"/>
        </w:rPr>
      </w:pPr>
      <w:r w:rsidRPr="00764AD2">
        <w:rPr>
          <w:rFonts w:ascii="Arial" w:hAnsi="Arial" w:cs="Arial"/>
          <w:b/>
          <w:bCs/>
          <w:sz w:val="20"/>
          <w:szCs w:val="20"/>
        </w:rPr>
        <w:t>DM</w:t>
      </w:r>
      <w:r w:rsidR="003235CA">
        <w:rPr>
          <w:rFonts w:ascii="Arial" w:hAnsi="Arial" w:cs="Arial"/>
          <w:b/>
          <w:bCs/>
          <w:sz w:val="20"/>
          <w:szCs w:val="20"/>
        </w:rPr>
        <w:t>C</w:t>
      </w:r>
      <w:r w:rsidRPr="00764AD2">
        <w:rPr>
          <w:rFonts w:ascii="Arial" w:hAnsi="Arial" w:cs="Arial"/>
          <w:b/>
          <w:bCs/>
          <w:sz w:val="20"/>
          <w:szCs w:val="20"/>
        </w:rPr>
        <w:t xml:space="preserve"> name change – update</w:t>
      </w:r>
    </w:p>
    <w:p w14:paraId="3F6D6E30" w14:textId="1973AD71" w:rsidR="0026198F" w:rsidRDefault="00A564AA" w:rsidP="0074552F">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 xml:space="preserve">The DMA’s Comms team </w:t>
      </w:r>
      <w:r w:rsidR="00C73CEB">
        <w:rPr>
          <w:rFonts w:ascii="Arial" w:hAnsi="Arial" w:cs="Arial"/>
          <w:sz w:val="20"/>
          <w:szCs w:val="20"/>
        </w:rPr>
        <w:t>had amended</w:t>
      </w:r>
      <w:r>
        <w:rPr>
          <w:rFonts w:ascii="Arial" w:hAnsi="Arial" w:cs="Arial"/>
          <w:sz w:val="20"/>
          <w:szCs w:val="20"/>
        </w:rPr>
        <w:t xml:space="preserve"> the Code to reflect the </w:t>
      </w:r>
      <w:r w:rsidR="003235CA">
        <w:rPr>
          <w:rFonts w:ascii="Arial" w:hAnsi="Arial" w:cs="Arial"/>
          <w:sz w:val="20"/>
          <w:szCs w:val="20"/>
        </w:rPr>
        <w:t xml:space="preserve">DMC’s </w:t>
      </w:r>
      <w:r>
        <w:rPr>
          <w:rFonts w:ascii="Arial" w:hAnsi="Arial" w:cs="Arial"/>
          <w:sz w:val="20"/>
          <w:szCs w:val="20"/>
        </w:rPr>
        <w:t xml:space="preserve">new name and </w:t>
      </w:r>
      <w:r w:rsidR="003235CA">
        <w:rPr>
          <w:rFonts w:ascii="Arial" w:hAnsi="Arial" w:cs="Arial"/>
          <w:sz w:val="20"/>
          <w:szCs w:val="20"/>
        </w:rPr>
        <w:t xml:space="preserve">this </w:t>
      </w:r>
      <w:r w:rsidR="00C73CEB">
        <w:rPr>
          <w:rFonts w:ascii="Arial" w:hAnsi="Arial" w:cs="Arial"/>
          <w:sz w:val="20"/>
          <w:szCs w:val="20"/>
        </w:rPr>
        <w:t>would be up</w:t>
      </w:r>
      <w:r w:rsidR="003235CA">
        <w:rPr>
          <w:rFonts w:ascii="Arial" w:hAnsi="Arial" w:cs="Arial"/>
          <w:sz w:val="20"/>
          <w:szCs w:val="20"/>
        </w:rPr>
        <w:t>loaded to</w:t>
      </w:r>
      <w:r w:rsidR="00C73CEB">
        <w:rPr>
          <w:rFonts w:ascii="Arial" w:hAnsi="Arial" w:cs="Arial"/>
          <w:sz w:val="20"/>
          <w:szCs w:val="20"/>
        </w:rPr>
        <w:t xml:space="preserve"> the DMA site as soon as possible at which point</w:t>
      </w:r>
      <w:r w:rsidR="007B19F8">
        <w:rPr>
          <w:rFonts w:ascii="Arial" w:hAnsi="Arial" w:cs="Arial"/>
          <w:sz w:val="20"/>
          <w:szCs w:val="20"/>
        </w:rPr>
        <w:t xml:space="preserve"> SH would make the necessary changes on the DMC site.</w:t>
      </w:r>
      <w:r w:rsidR="00DB310C">
        <w:rPr>
          <w:rFonts w:ascii="Arial" w:hAnsi="Arial" w:cs="Arial"/>
          <w:sz w:val="20"/>
          <w:szCs w:val="20"/>
        </w:rPr>
        <w:t xml:space="preserve"> JM was looking at </w:t>
      </w:r>
      <w:r w:rsidR="003235CA">
        <w:rPr>
          <w:rFonts w:ascii="Arial" w:hAnsi="Arial" w:cs="Arial"/>
          <w:sz w:val="20"/>
          <w:szCs w:val="20"/>
        </w:rPr>
        <w:t xml:space="preserve">relevant </w:t>
      </w:r>
      <w:r w:rsidR="00DB310C">
        <w:rPr>
          <w:rFonts w:ascii="Arial" w:hAnsi="Arial" w:cs="Arial"/>
          <w:sz w:val="20"/>
          <w:szCs w:val="20"/>
        </w:rPr>
        <w:t xml:space="preserve">messaging for </w:t>
      </w:r>
      <w:r w:rsidR="003235CA">
        <w:rPr>
          <w:rFonts w:ascii="Arial" w:hAnsi="Arial" w:cs="Arial"/>
          <w:sz w:val="20"/>
          <w:szCs w:val="20"/>
        </w:rPr>
        <w:t xml:space="preserve">the </w:t>
      </w:r>
      <w:r w:rsidR="00DB310C">
        <w:rPr>
          <w:rFonts w:ascii="Arial" w:hAnsi="Arial" w:cs="Arial"/>
          <w:sz w:val="20"/>
          <w:szCs w:val="20"/>
        </w:rPr>
        <w:t xml:space="preserve">DMC </w:t>
      </w:r>
      <w:r w:rsidR="003235CA">
        <w:rPr>
          <w:rFonts w:ascii="Arial" w:hAnsi="Arial" w:cs="Arial"/>
          <w:sz w:val="20"/>
          <w:szCs w:val="20"/>
        </w:rPr>
        <w:t xml:space="preserve">under the DMA site’s section on the </w:t>
      </w:r>
      <w:r w:rsidR="00DB310C">
        <w:rPr>
          <w:rFonts w:ascii="Arial" w:hAnsi="Arial" w:cs="Arial"/>
          <w:sz w:val="20"/>
          <w:szCs w:val="20"/>
        </w:rPr>
        <w:t>Code.</w:t>
      </w:r>
    </w:p>
    <w:p w14:paraId="5A7F91FE" w14:textId="6B10A785" w:rsidR="007B19F8" w:rsidRDefault="007B19F8" w:rsidP="0074552F">
      <w:pPr>
        <w:pStyle w:val="ListParagraph"/>
        <w:widowControl w:val="0"/>
        <w:autoSpaceDE w:val="0"/>
        <w:autoSpaceDN w:val="0"/>
        <w:adjustRightInd w:val="0"/>
        <w:ind w:left="1080" w:right="-1281"/>
        <w:rPr>
          <w:rFonts w:ascii="Arial" w:hAnsi="Arial" w:cs="Arial"/>
          <w:sz w:val="20"/>
          <w:szCs w:val="20"/>
        </w:rPr>
      </w:pPr>
    </w:p>
    <w:p w14:paraId="78F788E2" w14:textId="51509030" w:rsidR="007B19F8" w:rsidRPr="007B19F8" w:rsidRDefault="007B19F8" w:rsidP="0074552F">
      <w:pPr>
        <w:pStyle w:val="ListParagraph"/>
        <w:widowControl w:val="0"/>
        <w:autoSpaceDE w:val="0"/>
        <w:autoSpaceDN w:val="0"/>
        <w:adjustRightInd w:val="0"/>
        <w:ind w:left="1080" w:right="-1281"/>
        <w:rPr>
          <w:rFonts w:ascii="Arial" w:hAnsi="Arial" w:cs="Arial"/>
          <w:color w:val="FF0000"/>
          <w:sz w:val="20"/>
          <w:szCs w:val="20"/>
        </w:rPr>
      </w:pPr>
      <w:r w:rsidRPr="007B19F8">
        <w:rPr>
          <w:rFonts w:ascii="Arial" w:hAnsi="Arial" w:cs="Arial"/>
          <w:color w:val="FF0000"/>
          <w:sz w:val="20"/>
          <w:szCs w:val="20"/>
        </w:rPr>
        <w:t>Action Point:  SH to ensure DMC logo changes reflected on DMC and DMA website</w:t>
      </w:r>
      <w:r w:rsidR="00DB310C">
        <w:rPr>
          <w:rFonts w:ascii="Arial" w:hAnsi="Arial" w:cs="Arial"/>
          <w:color w:val="FF0000"/>
          <w:sz w:val="20"/>
          <w:szCs w:val="20"/>
        </w:rPr>
        <w:t xml:space="preserve"> – JM looking at messaging on DMA website in Code section</w:t>
      </w:r>
      <w:r w:rsidRPr="007B19F8">
        <w:rPr>
          <w:rFonts w:ascii="Arial" w:hAnsi="Arial" w:cs="Arial"/>
          <w:color w:val="FF0000"/>
          <w:sz w:val="20"/>
          <w:szCs w:val="20"/>
        </w:rPr>
        <w:t>.</w:t>
      </w:r>
    </w:p>
    <w:p w14:paraId="6C7DA134" w14:textId="77777777" w:rsidR="00764AD2" w:rsidRPr="00764AD2" w:rsidRDefault="00764AD2" w:rsidP="00764AD2">
      <w:pPr>
        <w:pStyle w:val="ListParagraph"/>
        <w:rPr>
          <w:rFonts w:ascii="Arial" w:hAnsi="Arial" w:cs="Arial"/>
          <w:b/>
          <w:bCs/>
          <w:sz w:val="20"/>
          <w:szCs w:val="20"/>
        </w:rPr>
      </w:pPr>
    </w:p>
    <w:p w14:paraId="29F71C41" w14:textId="75A77432" w:rsidR="00764AD2" w:rsidRDefault="00764AD2" w:rsidP="00764AD2">
      <w:pPr>
        <w:pStyle w:val="ListParagraph"/>
        <w:widowControl w:val="0"/>
        <w:numPr>
          <w:ilvl w:val="0"/>
          <w:numId w:val="31"/>
        </w:numPr>
        <w:autoSpaceDE w:val="0"/>
        <w:autoSpaceDN w:val="0"/>
        <w:adjustRightInd w:val="0"/>
        <w:ind w:right="-1281"/>
        <w:rPr>
          <w:rFonts w:ascii="Arial" w:hAnsi="Arial" w:cs="Arial"/>
          <w:b/>
          <w:bCs/>
          <w:sz w:val="20"/>
          <w:szCs w:val="20"/>
        </w:rPr>
      </w:pPr>
      <w:r w:rsidRPr="00764AD2">
        <w:rPr>
          <w:rFonts w:ascii="Arial" w:hAnsi="Arial" w:cs="Arial"/>
          <w:b/>
          <w:bCs/>
          <w:sz w:val="20"/>
          <w:szCs w:val="20"/>
        </w:rPr>
        <w:t>DMC privacy &amp; cookie policy – update</w:t>
      </w:r>
    </w:p>
    <w:p w14:paraId="3421A930" w14:textId="41A9B3F9" w:rsidR="0074552F" w:rsidRPr="0074552F" w:rsidRDefault="0074552F" w:rsidP="0074552F">
      <w:pPr>
        <w:widowControl w:val="0"/>
        <w:autoSpaceDE w:val="0"/>
        <w:autoSpaceDN w:val="0"/>
        <w:adjustRightInd w:val="0"/>
        <w:ind w:left="1080" w:right="-1281"/>
        <w:rPr>
          <w:rFonts w:ascii="Arial" w:hAnsi="Arial" w:cs="Arial"/>
          <w:sz w:val="20"/>
          <w:szCs w:val="20"/>
        </w:rPr>
      </w:pPr>
      <w:r w:rsidRPr="0074552F">
        <w:rPr>
          <w:rFonts w:ascii="Arial" w:hAnsi="Arial" w:cs="Arial"/>
          <w:sz w:val="20"/>
          <w:szCs w:val="20"/>
        </w:rPr>
        <w:t>SH reported that this was still in progress</w:t>
      </w:r>
      <w:r>
        <w:rPr>
          <w:rFonts w:ascii="Arial" w:hAnsi="Arial" w:cs="Arial"/>
          <w:sz w:val="20"/>
          <w:szCs w:val="20"/>
        </w:rPr>
        <w:t xml:space="preserve"> and the compliance department were</w:t>
      </w:r>
      <w:r w:rsidR="00A564AA">
        <w:rPr>
          <w:rFonts w:ascii="Arial" w:hAnsi="Arial" w:cs="Arial"/>
          <w:sz w:val="20"/>
          <w:szCs w:val="20"/>
        </w:rPr>
        <w:t xml:space="preserve"> liaising with the DMA’s IT team to make any necessary amendments as soon as possible.</w:t>
      </w:r>
    </w:p>
    <w:p w14:paraId="469E688F" w14:textId="77777777" w:rsidR="00764AD2" w:rsidRPr="00764AD2" w:rsidRDefault="00764AD2" w:rsidP="00764AD2">
      <w:pPr>
        <w:pStyle w:val="ListParagraph"/>
        <w:rPr>
          <w:rFonts w:ascii="Arial" w:hAnsi="Arial" w:cs="Arial"/>
          <w:b/>
          <w:bCs/>
          <w:sz w:val="20"/>
          <w:szCs w:val="20"/>
        </w:rPr>
      </w:pPr>
    </w:p>
    <w:p w14:paraId="7E302F0B" w14:textId="0ACB5797" w:rsidR="00764AD2" w:rsidRDefault="00764AD2" w:rsidP="00764AD2">
      <w:pPr>
        <w:pStyle w:val="ListParagraph"/>
        <w:widowControl w:val="0"/>
        <w:numPr>
          <w:ilvl w:val="0"/>
          <w:numId w:val="31"/>
        </w:numPr>
        <w:autoSpaceDE w:val="0"/>
        <w:autoSpaceDN w:val="0"/>
        <w:adjustRightInd w:val="0"/>
        <w:ind w:right="-1281"/>
        <w:rPr>
          <w:rFonts w:ascii="Arial" w:hAnsi="Arial" w:cs="Arial"/>
          <w:b/>
          <w:bCs/>
          <w:sz w:val="20"/>
          <w:szCs w:val="20"/>
        </w:rPr>
      </w:pPr>
      <w:r w:rsidRPr="00764AD2">
        <w:rPr>
          <w:rFonts w:ascii="Arial" w:hAnsi="Arial" w:cs="Arial"/>
          <w:b/>
          <w:bCs/>
          <w:sz w:val="20"/>
          <w:szCs w:val="20"/>
        </w:rPr>
        <w:t>DMC database training – update</w:t>
      </w:r>
    </w:p>
    <w:p w14:paraId="35EBE37E" w14:textId="260D5BDE" w:rsidR="0074552F" w:rsidRDefault="00B75F93" w:rsidP="0074552F">
      <w:pPr>
        <w:widowControl w:val="0"/>
        <w:autoSpaceDE w:val="0"/>
        <w:autoSpaceDN w:val="0"/>
        <w:adjustRightInd w:val="0"/>
        <w:ind w:left="1080" w:right="-1281"/>
        <w:rPr>
          <w:rFonts w:ascii="Arial" w:hAnsi="Arial" w:cs="Arial"/>
          <w:sz w:val="20"/>
          <w:szCs w:val="20"/>
        </w:rPr>
      </w:pPr>
      <w:r>
        <w:rPr>
          <w:rFonts w:ascii="Arial" w:hAnsi="Arial" w:cs="Arial"/>
          <w:sz w:val="20"/>
          <w:szCs w:val="20"/>
        </w:rPr>
        <w:t>A two</w:t>
      </w:r>
      <w:r w:rsidR="0074552F">
        <w:rPr>
          <w:rFonts w:ascii="Arial" w:hAnsi="Arial" w:cs="Arial"/>
          <w:sz w:val="20"/>
          <w:szCs w:val="20"/>
        </w:rPr>
        <w:t>-hour training session with two DMA staff to be trained on the DMC database</w:t>
      </w:r>
      <w:r>
        <w:rPr>
          <w:rFonts w:ascii="Arial" w:hAnsi="Arial" w:cs="Arial"/>
          <w:sz w:val="20"/>
          <w:szCs w:val="20"/>
        </w:rPr>
        <w:t xml:space="preserve"> was required</w:t>
      </w:r>
      <w:r w:rsidR="0074552F">
        <w:rPr>
          <w:rFonts w:ascii="Arial" w:hAnsi="Arial" w:cs="Arial"/>
          <w:sz w:val="20"/>
          <w:szCs w:val="20"/>
        </w:rPr>
        <w:t>.</w:t>
      </w:r>
      <w:r>
        <w:rPr>
          <w:rFonts w:ascii="Arial" w:hAnsi="Arial" w:cs="Arial"/>
          <w:sz w:val="20"/>
          <w:szCs w:val="20"/>
        </w:rPr>
        <w:t xml:space="preserve">  </w:t>
      </w:r>
    </w:p>
    <w:p w14:paraId="5BED0AE6" w14:textId="7A6131BA" w:rsidR="00622506" w:rsidRDefault="000E7B14" w:rsidP="0074552F">
      <w:pPr>
        <w:widowControl w:val="0"/>
        <w:autoSpaceDE w:val="0"/>
        <w:autoSpaceDN w:val="0"/>
        <w:adjustRightInd w:val="0"/>
        <w:ind w:left="1080" w:right="-1281"/>
        <w:rPr>
          <w:rFonts w:ascii="Arial" w:hAnsi="Arial" w:cs="Arial"/>
          <w:sz w:val="20"/>
          <w:szCs w:val="20"/>
        </w:rPr>
      </w:pPr>
      <w:r>
        <w:rPr>
          <w:rFonts w:ascii="Arial" w:hAnsi="Arial" w:cs="Arial"/>
          <w:sz w:val="20"/>
          <w:szCs w:val="20"/>
        </w:rPr>
        <w:t xml:space="preserve">The DMA Preference Services had identified one person. </w:t>
      </w:r>
      <w:r w:rsidR="007B19F8">
        <w:rPr>
          <w:rFonts w:ascii="Arial" w:hAnsi="Arial" w:cs="Arial"/>
          <w:sz w:val="20"/>
          <w:szCs w:val="20"/>
        </w:rPr>
        <w:t xml:space="preserve"> JM had agreed to identify a second person.</w:t>
      </w:r>
    </w:p>
    <w:p w14:paraId="7DBD9A30" w14:textId="6DD119BF" w:rsidR="00871F35" w:rsidRDefault="00871F35" w:rsidP="0074552F">
      <w:pPr>
        <w:widowControl w:val="0"/>
        <w:autoSpaceDE w:val="0"/>
        <w:autoSpaceDN w:val="0"/>
        <w:adjustRightInd w:val="0"/>
        <w:ind w:left="1080" w:right="-1281"/>
        <w:rPr>
          <w:rFonts w:ascii="Arial" w:hAnsi="Arial" w:cs="Arial"/>
          <w:sz w:val="20"/>
          <w:szCs w:val="20"/>
        </w:rPr>
      </w:pPr>
    </w:p>
    <w:p w14:paraId="09D5AD66" w14:textId="43353997" w:rsidR="00871F35" w:rsidRPr="00871F35" w:rsidRDefault="00871F35" w:rsidP="0074552F">
      <w:pPr>
        <w:widowControl w:val="0"/>
        <w:autoSpaceDE w:val="0"/>
        <w:autoSpaceDN w:val="0"/>
        <w:adjustRightInd w:val="0"/>
        <w:ind w:left="1080" w:right="-1281"/>
        <w:rPr>
          <w:rFonts w:ascii="Arial" w:hAnsi="Arial" w:cs="Arial"/>
          <w:color w:val="FF0000"/>
          <w:sz w:val="20"/>
          <w:szCs w:val="20"/>
        </w:rPr>
      </w:pPr>
      <w:r w:rsidRPr="00871F35">
        <w:rPr>
          <w:rFonts w:ascii="Arial" w:hAnsi="Arial" w:cs="Arial"/>
          <w:color w:val="FF0000"/>
          <w:sz w:val="20"/>
          <w:szCs w:val="20"/>
        </w:rPr>
        <w:t>Action Point:  SH to arrange date for training session as soon as second staff member confirmed.</w:t>
      </w:r>
    </w:p>
    <w:p w14:paraId="4D07860A" w14:textId="77777777" w:rsidR="00764AD2" w:rsidRPr="00764AD2" w:rsidRDefault="00764AD2" w:rsidP="00764AD2">
      <w:pPr>
        <w:pStyle w:val="ListParagraph"/>
        <w:rPr>
          <w:rFonts w:ascii="Arial" w:hAnsi="Arial" w:cs="Arial"/>
          <w:b/>
          <w:bCs/>
          <w:sz w:val="20"/>
          <w:szCs w:val="20"/>
        </w:rPr>
      </w:pPr>
    </w:p>
    <w:p w14:paraId="604A5EF8" w14:textId="0AF4BDD1" w:rsidR="00764AD2" w:rsidRDefault="00764AD2" w:rsidP="00764AD2">
      <w:pPr>
        <w:pStyle w:val="ListParagraph"/>
        <w:widowControl w:val="0"/>
        <w:numPr>
          <w:ilvl w:val="0"/>
          <w:numId w:val="31"/>
        </w:numPr>
        <w:autoSpaceDE w:val="0"/>
        <w:autoSpaceDN w:val="0"/>
        <w:adjustRightInd w:val="0"/>
        <w:ind w:right="-1281"/>
        <w:rPr>
          <w:rFonts w:ascii="Arial" w:hAnsi="Arial" w:cs="Arial"/>
          <w:b/>
          <w:bCs/>
          <w:sz w:val="20"/>
          <w:szCs w:val="20"/>
        </w:rPr>
      </w:pPr>
      <w:r w:rsidRPr="00764AD2">
        <w:rPr>
          <w:rFonts w:ascii="Arial" w:hAnsi="Arial" w:cs="Arial"/>
          <w:b/>
          <w:bCs/>
          <w:sz w:val="20"/>
          <w:szCs w:val="20"/>
        </w:rPr>
        <w:t xml:space="preserve">Co Secretary position </w:t>
      </w:r>
      <w:r w:rsidR="00B75F93">
        <w:rPr>
          <w:rFonts w:ascii="Arial" w:hAnsi="Arial" w:cs="Arial"/>
          <w:b/>
          <w:bCs/>
          <w:sz w:val="20"/>
          <w:szCs w:val="20"/>
        </w:rPr>
        <w:t>–</w:t>
      </w:r>
      <w:r w:rsidRPr="00764AD2">
        <w:rPr>
          <w:rFonts w:ascii="Arial" w:hAnsi="Arial" w:cs="Arial"/>
          <w:b/>
          <w:bCs/>
          <w:sz w:val="20"/>
          <w:szCs w:val="20"/>
        </w:rPr>
        <w:t xml:space="preserve"> update</w:t>
      </w:r>
    </w:p>
    <w:p w14:paraId="5AC17EB6" w14:textId="7E8B431E" w:rsidR="00B75F93" w:rsidRPr="00B75F93" w:rsidRDefault="00B75F93" w:rsidP="00B75F93">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 xml:space="preserve">Ken Goulding, the DMA’s Group Finance Director was to be the new Company Secretary replacing James Milligan who had recently left the DMA.  </w:t>
      </w:r>
      <w:r w:rsidR="00871F35">
        <w:rPr>
          <w:rFonts w:ascii="Arial" w:hAnsi="Arial" w:cs="Arial"/>
          <w:sz w:val="20"/>
          <w:szCs w:val="20"/>
        </w:rPr>
        <w:t>GK signed the relevant documentation which SH would pass back to DMA.</w:t>
      </w:r>
    </w:p>
    <w:p w14:paraId="2CFFCB7A" w14:textId="6C2DC1E0" w:rsidR="00764AD2" w:rsidRDefault="00764AD2" w:rsidP="00C2584A">
      <w:pPr>
        <w:widowControl w:val="0"/>
        <w:autoSpaceDE w:val="0"/>
        <w:autoSpaceDN w:val="0"/>
        <w:adjustRightInd w:val="0"/>
        <w:ind w:right="-1281"/>
        <w:rPr>
          <w:rFonts w:ascii="Arial" w:hAnsi="Arial" w:cs="Arial"/>
          <w:sz w:val="20"/>
          <w:szCs w:val="20"/>
        </w:rPr>
      </w:pPr>
    </w:p>
    <w:p w14:paraId="32739990" w14:textId="17D6E9D4" w:rsidR="00764AD2" w:rsidRDefault="00764AD2" w:rsidP="00C2584A">
      <w:pPr>
        <w:widowControl w:val="0"/>
        <w:autoSpaceDE w:val="0"/>
        <w:autoSpaceDN w:val="0"/>
        <w:adjustRightInd w:val="0"/>
        <w:ind w:right="-1281"/>
        <w:rPr>
          <w:rFonts w:ascii="Arial" w:hAnsi="Arial" w:cs="Arial"/>
          <w:sz w:val="20"/>
          <w:szCs w:val="20"/>
        </w:rPr>
      </w:pPr>
    </w:p>
    <w:p w14:paraId="2B0BAF3E" w14:textId="1CF2EB0B" w:rsidR="00C2584A" w:rsidRPr="00C2584A" w:rsidRDefault="00C2584A" w:rsidP="00C2584A">
      <w:pPr>
        <w:pStyle w:val="ListParagraph"/>
        <w:widowControl w:val="0"/>
        <w:numPr>
          <w:ilvl w:val="0"/>
          <w:numId w:val="18"/>
        </w:numPr>
        <w:autoSpaceDE w:val="0"/>
        <w:autoSpaceDN w:val="0"/>
        <w:adjustRightInd w:val="0"/>
        <w:ind w:right="-1281"/>
        <w:rPr>
          <w:rFonts w:ascii="Arial" w:hAnsi="Arial" w:cs="Arial"/>
          <w:b/>
          <w:bCs/>
          <w:sz w:val="20"/>
          <w:szCs w:val="20"/>
          <w:u w:val="single"/>
        </w:rPr>
      </w:pPr>
      <w:r w:rsidRPr="00C2584A">
        <w:rPr>
          <w:rFonts w:ascii="Arial" w:hAnsi="Arial" w:cs="Arial"/>
          <w:b/>
          <w:bCs/>
          <w:sz w:val="20"/>
          <w:szCs w:val="20"/>
          <w:u w:val="single"/>
        </w:rPr>
        <w:t>Complaints</w:t>
      </w:r>
      <w:r w:rsidR="004E3951">
        <w:rPr>
          <w:rFonts w:ascii="Arial" w:hAnsi="Arial" w:cs="Arial"/>
          <w:b/>
          <w:bCs/>
          <w:sz w:val="20"/>
          <w:szCs w:val="20"/>
          <w:u w:val="single"/>
        </w:rPr>
        <w:t xml:space="preserve"> </w:t>
      </w:r>
    </w:p>
    <w:p w14:paraId="4F9269DF" w14:textId="3EF46654" w:rsidR="00C2584A" w:rsidRDefault="00C2584A" w:rsidP="00C179A3">
      <w:pPr>
        <w:rPr>
          <w:rFonts w:ascii="Arial" w:hAnsi="Arial" w:cs="Arial"/>
          <w:sz w:val="20"/>
          <w:szCs w:val="20"/>
        </w:rPr>
      </w:pPr>
    </w:p>
    <w:p w14:paraId="0AA6C7F0" w14:textId="48CCC8D3" w:rsidR="00D46337" w:rsidRPr="00D46337" w:rsidRDefault="00D46337" w:rsidP="009C182F">
      <w:pPr>
        <w:widowControl w:val="0"/>
        <w:numPr>
          <w:ilvl w:val="0"/>
          <w:numId w:val="27"/>
        </w:numPr>
        <w:overflowPunct w:val="0"/>
        <w:autoSpaceDE w:val="0"/>
        <w:autoSpaceDN w:val="0"/>
        <w:adjustRightInd w:val="0"/>
        <w:rPr>
          <w:rFonts w:ascii="Arial" w:hAnsi="Arial" w:cs="Arial"/>
          <w:bCs/>
          <w:kern w:val="28"/>
          <w:sz w:val="20"/>
          <w:szCs w:val="20"/>
        </w:rPr>
      </w:pPr>
      <w:r>
        <w:rPr>
          <w:rFonts w:ascii="Arial" w:hAnsi="Arial" w:cs="Arial"/>
          <w:b/>
          <w:kern w:val="28"/>
          <w:sz w:val="20"/>
          <w:szCs w:val="20"/>
        </w:rPr>
        <w:t>Recent complaints</w:t>
      </w:r>
    </w:p>
    <w:p w14:paraId="7BC0B42F" w14:textId="465ED87E" w:rsidR="004E3738" w:rsidRDefault="006D0B70" w:rsidP="006D0B70">
      <w:pPr>
        <w:widowControl w:val="0"/>
        <w:overflowPunct w:val="0"/>
        <w:autoSpaceDE w:val="0"/>
        <w:autoSpaceDN w:val="0"/>
        <w:adjustRightInd w:val="0"/>
        <w:ind w:left="1080"/>
        <w:rPr>
          <w:rFonts w:ascii="Arial" w:hAnsi="Arial" w:cs="Arial"/>
          <w:bCs/>
          <w:kern w:val="28"/>
          <w:sz w:val="20"/>
          <w:szCs w:val="20"/>
        </w:rPr>
      </w:pPr>
      <w:r w:rsidRPr="00D46337">
        <w:rPr>
          <w:rFonts w:ascii="Arial" w:hAnsi="Arial" w:cs="Arial"/>
          <w:bCs/>
          <w:kern w:val="28"/>
          <w:sz w:val="20"/>
          <w:szCs w:val="20"/>
        </w:rPr>
        <w:t xml:space="preserve">SH </w:t>
      </w:r>
      <w:r w:rsidR="002E1092" w:rsidRPr="00D46337">
        <w:rPr>
          <w:rFonts w:ascii="Arial" w:hAnsi="Arial" w:cs="Arial"/>
          <w:bCs/>
          <w:kern w:val="28"/>
          <w:sz w:val="20"/>
          <w:szCs w:val="20"/>
        </w:rPr>
        <w:t xml:space="preserve">had circulated </w:t>
      </w:r>
      <w:r w:rsidR="00DA3B52">
        <w:rPr>
          <w:rFonts w:ascii="Arial" w:hAnsi="Arial" w:cs="Arial"/>
          <w:bCs/>
          <w:kern w:val="28"/>
          <w:sz w:val="20"/>
          <w:szCs w:val="20"/>
        </w:rPr>
        <w:t>a breakdown of</w:t>
      </w:r>
      <w:r w:rsidR="002E1092" w:rsidRPr="00D46337">
        <w:rPr>
          <w:rFonts w:ascii="Arial" w:hAnsi="Arial" w:cs="Arial"/>
          <w:bCs/>
          <w:kern w:val="28"/>
          <w:sz w:val="20"/>
          <w:szCs w:val="20"/>
        </w:rPr>
        <w:t xml:space="preserve"> complaints</w:t>
      </w:r>
      <w:r w:rsidR="0074552F" w:rsidRPr="00D46337">
        <w:rPr>
          <w:rFonts w:ascii="Arial" w:hAnsi="Arial" w:cs="Arial"/>
          <w:bCs/>
          <w:kern w:val="28"/>
          <w:sz w:val="20"/>
          <w:szCs w:val="20"/>
        </w:rPr>
        <w:t xml:space="preserve"> for the last th</w:t>
      </w:r>
      <w:r w:rsidR="00DA3B52">
        <w:rPr>
          <w:rFonts w:ascii="Arial" w:hAnsi="Arial" w:cs="Arial"/>
          <w:bCs/>
          <w:kern w:val="28"/>
          <w:sz w:val="20"/>
          <w:szCs w:val="20"/>
        </w:rPr>
        <w:t>ree</w:t>
      </w:r>
      <w:r w:rsidR="0074552F" w:rsidRPr="00D46337">
        <w:rPr>
          <w:rFonts w:ascii="Arial" w:hAnsi="Arial" w:cs="Arial"/>
          <w:bCs/>
          <w:kern w:val="28"/>
          <w:sz w:val="20"/>
          <w:szCs w:val="20"/>
        </w:rPr>
        <w:t xml:space="preserve"> months.</w:t>
      </w:r>
    </w:p>
    <w:p w14:paraId="3FA4212E" w14:textId="1699BF86" w:rsidR="00DA3B52" w:rsidRDefault="00DA3B52" w:rsidP="006D0B70">
      <w:pPr>
        <w:widowControl w:val="0"/>
        <w:overflowPunct w:val="0"/>
        <w:autoSpaceDE w:val="0"/>
        <w:autoSpaceDN w:val="0"/>
        <w:adjustRightInd w:val="0"/>
        <w:ind w:left="1080"/>
        <w:rPr>
          <w:rFonts w:ascii="Arial" w:hAnsi="Arial" w:cs="Arial"/>
          <w:bCs/>
          <w:kern w:val="28"/>
          <w:sz w:val="20"/>
          <w:szCs w:val="20"/>
        </w:rPr>
      </w:pPr>
    </w:p>
    <w:p w14:paraId="07C445E4" w14:textId="39EAB313" w:rsidR="005918E2" w:rsidRDefault="005918E2" w:rsidP="006D0B70">
      <w:pPr>
        <w:widowControl w:val="0"/>
        <w:overflowPunct w:val="0"/>
        <w:autoSpaceDE w:val="0"/>
        <w:autoSpaceDN w:val="0"/>
        <w:adjustRightInd w:val="0"/>
        <w:ind w:left="1080"/>
        <w:rPr>
          <w:rFonts w:ascii="Arial" w:hAnsi="Arial" w:cs="Arial"/>
          <w:bCs/>
          <w:kern w:val="28"/>
          <w:sz w:val="20"/>
          <w:szCs w:val="20"/>
        </w:rPr>
      </w:pPr>
      <w:r>
        <w:rPr>
          <w:rFonts w:ascii="Arial" w:hAnsi="Arial" w:cs="Arial"/>
          <w:bCs/>
          <w:kern w:val="28"/>
          <w:sz w:val="20"/>
          <w:szCs w:val="20"/>
        </w:rPr>
        <w:t xml:space="preserve">In </w:t>
      </w:r>
      <w:r w:rsidR="0007771E">
        <w:rPr>
          <w:rFonts w:ascii="Arial" w:hAnsi="Arial" w:cs="Arial"/>
          <w:bCs/>
          <w:kern w:val="28"/>
          <w:sz w:val="20"/>
          <w:szCs w:val="20"/>
        </w:rPr>
        <w:t>the light of</w:t>
      </w:r>
      <w:r>
        <w:rPr>
          <w:rFonts w:ascii="Arial" w:hAnsi="Arial" w:cs="Arial"/>
          <w:bCs/>
          <w:kern w:val="28"/>
          <w:sz w:val="20"/>
          <w:szCs w:val="20"/>
        </w:rPr>
        <w:t xml:space="preserve"> some recent complaints, SD pointed out that Commissioners could play a part in providing support to the Secretariat in cases where complainants were particularly challenging.</w:t>
      </w:r>
    </w:p>
    <w:p w14:paraId="6907AD0F" w14:textId="77777777" w:rsidR="005918E2" w:rsidRDefault="005918E2" w:rsidP="006D0B70">
      <w:pPr>
        <w:widowControl w:val="0"/>
        <w:overflowPunct w:val="0"/>
        <w:autoSpaceDE w:val="0"/>
        <w:autoSpaceDN w:val="0"/>
        <w:adjustRightInd w:val="0"/>
        <w:ind w:left="1080"/>
        <w:rPr>
          <w:rFonts w:ascii="Arial" w:hAnsi="Arial" w:cs="Arial"/>
          <w:bCs/>
          <w:kern w:val="28"/>
          <w:sz w:val="20"/>
          <w:szCs w:val="20"/>
        </w:rPr>
      </w:pPr>
    </w:p>
    <w:p w14:paraId="23553B0B" w14:textId="5A08ECB9" w:rsidR="00DA3B52" w:rsidRDefault="00DA3B52" w:rsidP="006D0B70">
      <w:pPr>
        <w:widowControl w:val="0"/>
        <w:overflowPunct w:val="0"/>
        <w:autoSpaceDE w:val="0"/>
        <w:autoSpaceDN w:val="0"/>
        <w:adjustRightInd w:val="0"/>
        <w:ind w:left="1080"/>
        <w:rPr>
          <w:rFonts w:ascii="Arial" w:hAnsi="Arial" w:cs="Arial"/>
          <w:bCs/>
          <w:kern w:val="28"/>
          <w:sz w:val="20"/>
          <w:szCs w:val="20"/>
        </w:rPr>
      </w:pPr>
    </w:p>
    <w:p w14:paraId="3ACDB896" w14:textId="012F1482" w:rsidR="00435129" w:rsidRDefault="00435129" w:rsidP="006D0B70">
      <w:pPr>
        <w:widowControl w:val="0"/>
        <w:overflowPunct w:val="0"/>
        <w:autoSpaceDE w:val="0"/>
        <w:autoSpaceDN w:val="0"/>
        <w:adjustRightInd w:val="0"/>
        <w:ind w:left="1080"/>
        <w:rPr>
          <w:rFonts w:ascii="Arial" w:hAnsi="Arial" w:cs="Arial"/>
          <w:bCs/>
          <w:kern w:val="28"/>
          <w:sz w:val="20"/>
          <w:szCs w:val="20"/>
        </w:rPr>
      </w:pPr>
    </w:p>
    <w:p w14:paraId="26F1C527" w14:textId="49C49955" w:rsidR="00C2584A" w:rsidRDefault="002E1092" w:rsidP="00C2584A">
      <w:pPr>
        <w:widowControl w:val="0"/>
        <w:numPr>
          <w:ilvl w:val="0"/>
          <w:numId w:val="27"/>
        </w:numPr>
        <w:overflowPunct w:val="0"/>
        <w:autoSpaceDE w:val="0"/>
        <w:autoSpaceDN w:val="0"/>
        <w:adjustRightInd w:val="0"/>
        <w:rPr>
          <w:rFonts w:ascii="Arial" w:hAnsi="Arial" w:cs="Arial"/>
          <w:b/>
          <w:kern w:val="28"/>
          <w:sz w:val="20"/>
          <w:szCs w:val="20"/>
        </w:rPr>
      </w:pPr>
      <w:r>
        <w:rPr>
          <w:rFonts w:ascii="Arial" w:hAnsi="Arial" w:cs="Arial"/>
          <w:b/>
          <w:kern w:val="28"/>
          <w:sz w:val="20"/>
          <w:szCs w:val="20"/>
        </w:rPr>
        <w:lastRenderedPageBreak/>
        <w:t>Previous complaint</w:t>
      </w:r>
    </w:p>
    <w:p w14:paraId="4B602495" w14:textId="1C168D87" w:rsidR="00006101" w:rsidRDefault="002E1092" w:rsidP="002E1092">
      <w:pPr>
        <w:pStyle w:val="ListParagraph"/>
        <w:widowControl w:val="0"/>
        <w:autoSpaceDE w:val="0"/>
        <w:autoSpaceDN w:val="0"/>
        <w:adjustRightInd w:val="0"/>
        <w:ind w:left="1080" w:right="-1281"/>
        <w:rPr>
          <w:rFonts w:ascii="Arial" w:hAnsi="Arial" w:cs="Arial"/>
          <w:sz w:val="20"/>
          <w:szCs w:val="20"/>
        </w:rPr>
      </w:pPr>
      <w:r w:rsidRPr="002E1092">
        <w:rPr>
          <w:rFonts w:ascii="Arial" w:hAnsi="Arial" w:cs="Arial"/>
          <w:bCs/>
          <w:kern w:val="28"/>
          <w:sz w:val="20"/>
          <w:szCs w:val="20"/>
        </w:rPr>
        <w:t xml:space="preserve">SH </w:t>
      </w:r>
      <w:r w:rsidR="003D6F24">
        <w:rPr>
          <w:rFonts w:ascii="Arial" w:hAnsi="Arial" w:cs="Arial"/>
          <w:bCs/>
          <w:kern w:val="28"/>
          <w:sz w:val="20"/>
          <w:szCs w:val="20"/>
        </w:rPr>
        <w:t xml:space="preserve">updated </w:t>
      </w:r>
      <w:r w:rsidR="00DA3B52">
        <w:rPr>
          <w:rFonts w:ascii="Arial" w:hAnsi="Arial" w:cs="Arial"/>
          <w:bCs/>
          <w:kern w:val="28"/>
          <w:sz w:val="20"/>
          <w:szCs w:val="20"/>
        </w:rPr>
        <w:t>Commissioners</w:t>
      </w:r>
      <w:r w:rsidR="003D6F24">
        <w:rPr>
          <w:rFonts w:ascii="Arial" w:hAnsi="Arial" w:cs="Arial"/>
          <w:bCs/>
          <w:kern w:val="28"/>
          <w:sz w:val="20"/>
          <w:szCs w:val="20"/>
        </w:rPr>
        <w:t xml:space="preserve"> on a</w:t>
      </w:r>
      <w:r w:rsidRPr="002E1092">
        <w:rPr>
          <w:rFonts w:ascii="Arial" w:hAnsi="Arial" w:cs="Arial"/>
          <w:bCs/>
          <w:kern w:val="28"/>
          <w:sz w:val="20"/>
          <w:szCs w:val="20"/>
        </w:rPr>
        <w:t xml:space="preserve"> previous complaint which had been informally resolved.  This had cent</w:t>
      </w:r>
      <w:r>
        <w:rPr>
          <w:rFonts w:ascii="Arial" w:hAnsi="Arial" w:cs="Arial"/>
          <w:bCs/>
          <w:kern w:val="28"/>
          <w:sz w:val="20"/>
          <w:szCs w:val="20"/>
        </w:rPr>
        <w:t>e</w:t>
      </w:r>
      <w:r w:rsidRPr="002E1092">
        <w:rPr>
          <w:rFonts w:ascii="Arial" w:hAnsi="Arial" w:cs="Arial"/>
          <w:bCs/>
          <w:kern w:val="28"/>
          <w:sz w:val="20"/>
          <w:szCs w:val="20"/>
        </w:rPr>
        <w:t xml:space="preserve">red on a complaint </w:t>
      </w:r>
      <w:r w:rsidRPr="002E1092">
        <w:rPr>
          <w:rFonts w:ascii="Arial" w:hAnsi="Arial" w:cs="Arial"/>
          <w:bCs/>
          <w:sz w:val="20"/>
          <w:szCs w:val="20"/>
        </w:rPr>
        <w:t xml:space="preserve">from a consumer about a renewal notice received from an insurance company.  </w:t>
      </w:r>
      <w:r w:rsidR="003D6F24">
        <w:rPr>
          <w:rFonts w:ascii="Arial" w:hAnsi="Arial" w:cs="Arial"/>
          <w:sz w:val="20"/>
          <w:szCs w:val="20"/>
        </w:rPr>
        <w:t xml:space="preserve">FG and SH had discussed </w:t>
      </w:r>
      <w:r w:rsidR="00DA3B52">
        <w:rPr>
          <w:rFonts w:ascii="Arial" w:hAnsi="Arial" w:cs="Arial"/>
          <w:sz w:val="20"/>
          <w:szCs w:val="20"/>
        </w:rPr>
        <w:t xml:space="preserve">the matter </w:t>
      </w:r>
      <w:r w:rsidR="003D6F24">
        <w:rPr>
          <w:rFonts w:ascii="Arial" w:hAnsi="Arial" w:cs="Arial"/>
          <w:sz w:val="20"/>
          <w:szCs w:val="20"/>
        </w:rPr>
        <w:t xml:space="preserve">and noted the </w:t>
      </w:r>
      <w:r w:rsidR="0088607D">
        <w:rPr>
          <w:rFonts w:ascii="Arial" w:hAnsi="Arial" w:cs="Arial"/>
          <w:sz w:val="20"/>
          <w:szCs w:val="20"/>
        </w:rPr>
        <w:t xml:space="preserve">draft </w:t>
      </w:r>
      <w:r w:rsidR="003D6F24">
        <w:rPr>
          <w:rFonts w:ascii="Arial" w:hAnsi="Arial" w:cs="Arial"/>
          <w:sz w:val="20"/>
          <w:szCs w:val="20"/>
        </w:rPr>
        <w:t>ICO guidance</w:t>
      </w:r>
      <w:r w:rsidR="0088607D">
        <w:rPr>
          <w:rFonts w:ascii="Arial" w:hAnsi="Arial" w:cs="Arial"/>
          <w:sz w:val="20"/>
          <w:szCs w:val="20"/>
        </w:rPr>
        <w:t xml:space="preserve"> which refers to renewals </w:t>
      </w:r>
      <w:r w:rsidR="001E6288">
        <w:rPr>
          <w:rFonts w:ascii="Arial" w:hAnsi="Arial" w:cs="Arial"/>
          <w:sz w:val="20"/>
          <w:szCs w:val="20"/>
        </w:rPr>
        <w:t xml:space="preserve">and regulatory communications </w:t>
      </w:r>
      <w:r w:rsidR="00BA08D6">
        <w:rPr>
          <w:rFonts w:ascii="Arial" w:hAnsi="Arial" w:cs="Arial"/>
          <w:sz w:val="20"/>
          <w:szCs w:val="20"/>
        </w:rPr>
        <w:t>being</w:t>
      </w:r>
      <w:r w:rsidR="0088607D">
        <w:rPr>
          <w:rFonts w:ascii="Arial" w:hAnsi="Arial" w:cs="Arial"/>
          <w:sz w:val="20"/>
          <w:szCs w:val="20"/>
        </w:rPr>
        <w:t xml:space="preserve"> unlikely to constitute direct marketing if neutrally worded and </w:t>
      </w:r>
      <w:r w:rsidR="00BA08D6">
        <w:rPr>
          <w:rFonts w:ascii="Arial" w:hAnsi="Arial" w:cs="Arial"/>
          <w:sz w:val="20"/>
          <w:szCs w:val="20"/>
        </w:rPr>
        <w:t>not actively encouraging the individual to renew</w:t>
      </w:r>
      <w:r w:rsidR="001E6288">
        <w:rPr>
          <w:rFonts w:ascii="Arial" w:hAnsi="Arial" w:cs="Arial"/>
          <w:sz w:val="20"/>
          <w:szCs w:val="20"/>
        </w:rPr>
        <w:t xml:space="preserve">. </w:t>
      </w:r>
    </w:p>
    <w:p w14:paraId="41B2F005" w14:textId="08AECC6E" w:rsidR="00A81EEE" w:rsidRDefault="00A81EEE" w:rsidP="002E1092">
      <w:pPr>
        <w:pStyle w:val="ListParagraph"/>
        <w:widowControl w:val="0"/>
        <w:autoSpaceDE w:val="0"/>
        <w:autoSpaceDN w:val="0"/>
        <w:adjustRightInd w:val="0"/>
        <w:ind w:left="1080" w:right="-1281"/>
        <w:rPr>
          <w:rFonts w:ascii="Arial" w:hAnsi="Arial" w:cs="Arial"/>
          <w:sz w:val="20"/>
          <w:szCs w:val="20"/>
        </w:rPr>
      </w:pPr>
    </w:p>
    <w:p w14:paraId="34E55EEB" w14:textId="421C96C8" w:rsidR="00A81EEE" w:rsidRDefault="0088607D" w:rsidP="002E1092">
      <w:pPr>
        <w:pStyle w:val="ListParagraph"/>
        <w:widowControl w:val="0"/>
        <w:autoSpaceDE w:val="0"/>
        <w:autoSpaceDN w:val="0"/>
        <w:adjustRightInd w:val="0"/>
        <w:ind w:left="1080" w:right="-1281"/>
        <w:rPr>
          <w:rFonts w:ascii="Arial" w:hAnsi="Arial" w:cs="Arial"/>
          <w:sz w:val="20"/>
          <w:szCs w:val="20"/>
        </w:rPr>
      </w:pPr>
      <w:r>
        <w:rPr>
          <w:rFonts w:ascii="Arial" w:hAnsi="Arial" w:cs="Arial"/>
          <w:sz w:val="20"/>
          <w:szCs w:val="20"/>
        </w:rPr>
        <w:t>JM</w:t>
      </w:r>
      <w:r w:rsidR="001E6288">
        <w:rPr>
          <w:rFonts w:ascii="Arial" w:hAnsi="Arial" w:cs="Arial"/>
          <w:sz w:val="20"/>
          <w:szCs w:val="20"/>
        </w:rPr>
        <w:t xml:space="preserve"> had written an article on the draft guidance on the DMA website – SH had published this on the DMC site.</w:t>
      </w:r>
      <w:r w:rsidR="00675FE1">
        <w:rPr>
          <w:rFonts w:ascii="Arial" w:hAnsi="Arial" w:cs="Arial"/>
          <w:sz w:val="20"/>
          <w:szCs w:val="20"/>
        </w:rPr>
        <w:t xml:space="preserve">  </w:t>
      </w:r>
    </w:p>
    <w:p w14:paraId="4FC072D5" w14:textId="250225DB" w:rsidR="00C04209" w:rsidRDefault="00C04209" w:rsidP="002E1092">
      <w:pPr>
        <w:pStyle w:val="ListParagraph"/>
        <w:widowControl w:val="0"/>
        <w:autoSpaceDE w:val="0"/>
        <w:autoSpaceDN w:val="0"/>
        <w:adjustRightInd w:val="0"/>
        <w:ind w:left="1080" w:right="-1281"/>
        <w:rPr>
          <w:rFonts w:ascii="Arial" w:hAnsi="Arial" w:cs="Arial"/>
          <w:sz w:val="20"/>
          <w:szCs w:val="20"/>
        </w:rPr>
      </w:pPr>
    </w:p>
    <w:p w14:paraId="2425244A" w14:textId="77777777" w:rsidR="00C2584A" w:rsidRPr="00C2584A" w:rsidRDefault="00C2584A" w:rsidP="00C2584A">
      <w:pPr>
        <w:widowControl w:val="0"/>
        <w:overflowPunct w:val="0"/>
        <w:autoSpaceDE w:val="0"/>
        <w:autoSpaceDN w:val="0"/>
        <w:adjustRightInd w:val="0"/>
        <w:ind w:left="720"/>
        <w:rPr>
          <w:rFonts w:ascii="Arial" w:hAnsi="Arial" w:cs="Arial"/>
          <w:bCs/>
          <w:kern w:val="28"/>
          <w:sz w:val="20"/>
          <w:szCs w:val="20"/>
        </w:rPr>
      </w:pPr>
    </w:p>
    <w:p w14:paraId="34F7E5DB" w14:textId="06CC3FAF" w:rsidR="004E3951" w:rsidRPr="0047109B" w:rsidRDefault="001D1125" w:rsidP="0047109B">
      <w:pPr>
        <w:pStyle w:val="ListParagraph"/>
        <w:widowControl w:val="0"/>
        <w:numPr>
          <w:ilvl w:val="0"/>
          <w:numId w:val="27"/>
        </w:numPr>
        <w:overflowPunct w:val="0"/>
        <w:autoSpaceDE w:val="0"/>
        <w:autoSpaceDN w:val="0"/>
        <w:adjustRightInd w:val="0"/>
        <w:rPr>
          <w:rFonts w:ascii="Arial" w:hAnsi="Arial" w:cs="Arial"/>
          <w:bCs/>
          <w:kern w:val="28"/>
          <w:sz w:val="20"/>
          <w:szCs w:val="20"/>
        </w:rPr>
      </w:pPr>
      <w:r>
        <w:rPr>
          <w:rFonts w:ascii="Arial" w:hAnsi="Arial" w:cs="Arial"/>
          <w:b/>
          <w:kern w:val="28"/>
          <w:sz w:val="20"/>
          <w:szCs w:val="20"/>
        </w:rPr>
        <w:t>DMC position/LI - update</w:t>
      </w:r>
    </w:p>
    <w:p w14:paraId="5A853E86" w14:textId="70C4853C" w:rsidR="00CB1C12" w:rsidRDefault="0003406D" w:rsidP="0047109B">
      <w:pPr>
        <w:ind w:left="1080"/>
        <w:rPr>
          <w:rFonts w:ascii="Arial" w:hAnsi="Arial" w:cs="Arial"/>
          <w:bCs/>
          <w:kern w:val="28"/>
          <w:sz w:val="20"/>
          <w:szCs w:val="20"/>
        </w:rPr>
      </w:pPr>
      <w:r>
        <w:rPr>
          <w:rFonts w:ascii="Arial" w:hAnsi="Arial" w:cs="Arial"/>
          <w:bCs/>
          <w:kern w:val="28"/>
          <w:sz w:val="20"/>
          <w:szCs w:val="20"/>
        </w:rPr>
        <w:t>The Commissioners had</w:t>
      </w:r>
      <w:r w:rsidR="0047109B">
        <w:rPr>
          <w:rFonts w:ascii="Arial" w:hAnsi="Arial" w:cs="Arial"/>
          <w:bCs/>
          <w:kern w:val="28"/>
          <w:sz w:val="20"/>
          <w:szCs w:val="20"/>
        </w:rPr>
        <w:t xml:space="preserve"> agreed </w:t>
      </w:r>
      <w:r w:rsidR="001D1125">
        <w:rPr>
          <w:rFonts w:ascii="Arial" w:hAnsi="Arial" w:cs="Arial"/>
          <w:bCs/>
          <w:kern w:val="28"/>
          <w:sz w:val="20"/>
          <w:szCs w:val="20"/>
        </w:rPr>
        <w:t xml:space="preserve">previously </w:t>
      </w:r>
      <w:r>
        <w:rPr>
          <w:rFonts w:ascii="Arial" w:hAnsi="Arial" w:cs="Arial"/>
          <w:bCs/>
          <w:kern w:val="28"/>
          <w:sz w:val="20"/>
          <w:szCs w:val="20"/>
        </w:rPr>
        <w:t xml:space="preserve">that the DMC would, in future, assess cases, particularly those which related to lead generation and third party data broking </w:t>
      </w:r>
      <w:r w:rsidR="00DA3B52">
        <w:rPr>
          <w:rFonts w:ascii="Arial" w:hAnsi="Arial" w:cs="Arial"/>
          <w:bCs/>
          <w:kern w:val="28"/>
          <w:sz w:val="20"/>
          <w:szCs w:val="20"/>
        </w:rPr>
        <w:t xml:space="preserve">for telephone and postal purposes, </w:t>
      </w:r>
      <w:r>
        <w:rPr>
          <w:rFonts w:ascii="Arial" w:hAnsi="Arial" w:cs="Arial"/>
          <w:bCs/>
          <w:kern w:val="28"/>
          <w:sz w:val="20"/>
          <w:szCs w:val="20"/>
        </w:rPr>
        <w:t xml:space="preserve">and where data had been processed </w:t>
      </w:r>
      <w:r w:rsidR="00152C68">
        <w:rPr>
          <w:rFonts w:ascii="Arial" w:hAnsi="Arial" w:cs="Arial"/>
          <w:bCs/>
          <w:kern w:val="28"/>
          <w:sz w:val="20"/>
          <w:szCs w:val="20"/>
        </w:rPr>
        <w:t xml:space="preserve">under </w:t>
      </w:r>
      <w:r>
        <w:rPr>
          <w:rFonts w:ascii="Arial" w:hAnsi="Arial" w:cs="Arial"/>
          <w:bCs/>
          <w:kern w:val="28"/>
          <w:sz w:val="20"/>
          <w:szCs w:val="20"/>
        </w:rPr>
        <w:t xml:space="preserve">Legitimate Interest, against the </w:t>
      </w:r>
      <w:r w:rsidR="00CB1C12">
        <w:rPr>
          <w:rFonts w:ascii="Arial" w:hAnsi="Arial" w:cs="Arial"/>
          <w:bCs/>
          <w:kern w:val="28"/>
          <w:sz w:val="20"/>
          <w:szCs w:val="20"/>
        </w:rPr>
        <w:t xml:space="preserve">current </w:t>
      </w:r>
      <w:r w:rsidR="00FE4EC2">
        <w:rPr>
          <w:rFonts w:ascii="Arial" w:hAnsi="Arial" w:cs="Arial"/>
          <w:bCs/>
          <w:kern w:val="28"/>
          <w:sz w:val="20"/>
          <w:szCs w:val="20"/>
        </w:rPr>
        <w:t xml:space="preserve">DMA’s </w:t>
      </w:r>
      <w:r w:rsidR="000B0475">
        <w:rPr>
          <w:rFonts w:ascii="Arial" w:hAnsi="Arial" w:cs="Arial"/>
          <w:bCs/>
          <w:kern w:val="28"/>
          <w:sz w:val="20"/>
          <w:szCs w:val="20"/>
        </w:rPr>
        <w:t xml:space="preserve">guidelines for Consent </w:t>
      </w:r>
      <w:r>
        <w:rPr>
          <w:rFonts w:ascii="Arial" w:hAnsi="Arial" w:cs="Arial"/>
          <w:bCs/>
          <w:kern w:val="28"/>
          <w:sz w:val="20"/>
          <w:szCs w:val="20"/>
        </w:rPr>
        <w:t>timescales</w:t>
      </w:r>
      <w:r w:rsidR="000B0475">
        <w:rPr>
          <w:rFonts w:ascii="Arial" w:hAnsi="Arial" w:cs="Arial"/>
          <w:bCs/>
          <w:kern w:val="28"/>
          <w:sz w:val="20"/>
          <w:szCs w:val="20"/>
        </w:rPr>
        <w:t>.</w:t>
      </w:r>
      <w:r w:rsidR="007D3F37">
        <w:rPr>
          <w:rFonts w:ascii="Arial" w:hAnsi="Arial" w:cs="Arial"/>
          <w:bCs/>
          <w:kern w:val="28"/>
          <w:sz w:val="20"/>
          <w:szCs w:val="20"/>
        </w:rPr>
        <w:t xml:space="preserve"> </w:t>
      </w:r>
      <w:r w:rsidR="00CB1C12">
        <w:rPr>
          <w:rFonts w:ascii="Arial" w:hAnsi="Arial" w:cs="Arial"/>
          <w:bCs/>
          <w:kern w:val="28"/>
          <w:sz w:val="20"/>
          <w:szCs w:val="20"/>
        </w:rPr>
        <w:t xml:space="preserve"> </w:t>
      </w:r>
    </w:p>
    <w:p w14:paraId="0F69C5FD" w14:textId="77777777" w:rsidR="00CB1C12" w:rsidRDefault="00CB1C12" w:rsidP="0047109B">
      <w:pPr>
        <w:ind w:left="1080"/>
        <w:rPr>
          <w:rFonts w:ascii="Arial" w:hAnsi="Arial" w:cs="Arial"/>
          <w:bCs/>
          <w:kern w:val="28"/>
          <w:sz w:val="20"/>
          <w:szCs w:val="20"/>
        </w:rPr>
      </w:pPr>
    </w:p>
    <w:p w14:paraId="2F268F8C" w14:textId="2249A426" w:rsidR="00AF6B68" w:rsidRDefault="005B1978" w:rsidP="0047109B">
      <w:pPr>
        <w:ind w:left="1080"/>
        <w:rPr>
          <w:rFonts w:ascii="Arial" w:hAnsi="Arial" w:cs="Arial"/>
          <w:bCs/>
          <w:kern w:val="28"/>
          <w:sz w:val="20"/>
          <w:szCs w:val="20"/>
        </w:rPr>
      </w:pPr>
      <w:r>
        <w:rPr>
          <w:rFonts w:ascii="Arial" w:hAnsi="Arial" w:cs="Arial"/>
          <w:bCs/>
          <w:kern w:val="28"/>
          <w:sz w:val="20"/>
          <w:szCs w:val="20"/>
        </w:rPr>
        <w:t xml:space="preserve">Final wording for the DMC’s position </w:t>
      </w:r>
      <w:r w:rsidR="001D1125">
        <w:rPr>
          <w:rFonts w:ascii="Arial" w:hAnsi="Arial" w:cs="Arial"/>
          <w:bCs/>
          <w:kern w:val="28"/>
          <w:sz w:val="20"/>
          <w:szCs w:val="20"/>
        </w:rPr>
        <w:t>had been</w:t>
      </w:r>
      <w:r>
        <w:rPr>
          <w:rFonts w:ascii="Arial" w:hAnsi="Arial" w:cs="Arial"/>
          <w:bCs/>
          <w:kern w:val="28"/>
          <w:sz w:val="20"/>
          <w:szCs w:val="20"/>
        </w:rPr>
        <w:t xml:space="preserve"> agreed and letters </w:t>
      </w:r>
      <w:r w:rsidR="001D1125">
        <w:rPr>
          <w:rFonts w:ascii="Arial" w:hAnsi="Arial" w:cs="Arial"/>
          <w:bCs/>
          <w:kern w:val="28"/>
          <w:sz w:val="20"/>
          <w:szCs w:val="20"/>
        </w:rPr>
        <w:t>had been sent to the</w:t>
      </w:r>
      <w:r>
        <w:rPr>
          <w:rFonts w:ascii="Arial" w:hAnsi="Arial" w:cs="Arial"/>
          <w:bCs/>
          <w:kern w:val="28"/>
          <w:sz w:val="20"/>
          <w:szCs w:val="20"/>
        </w:rPr>
        <w:t xml:space="preserve"> DMA,</w:t>
      </w:r>
      <w:r w:rsidR="00CB1C12">
        <w:rPr>
          <w:rFonts w:ascii="Arial" w:hAnsi="Arial" w:cs="Arial"/>
          <w:bCs/>
          <w:kern w:val="28"/>
          <w:sz w:val="20"/>
          <w:szCs w:val="20"/>
        </w:rPr>
        <w:t xml:space="preserve"> the former member, three complainants, ICO and </w:t>
      </w:r>
      <w:r w:rsidR="00DA02AA">
        <w:rPr>
          <w:rFonts w:ascii="Arial" w:hAnsi="Arial" w:cs="Arial"/>
          <w:bCs/>
          <w:kern w:val="28"/>
          <w:sz w:val="20"/>
          <w:szCs w:val="20"/>
        </w:rPr>
        <w:t>ASA/</w:t>
      </w:r>
      <w:r w:rsidR="00CB1C12">
        <w:rPr>
          <w:rFonts w:ascii="Arial" w:hAnsi="Arial" w:cs="Arial"/>
          <w:bCs/>
          <w:kern w:val="28"/>
          <w:sz w:val="20"/>
          <w:szCs w:val="20"/>
        </w:rPr>
        <w:t>CAP</w:t>
      </w:r>
      <w:r w:rsidR="003C7087">
        <w:rPr>
          <w:rFonts w:ascii="Arial" w:hAnsi="Arial" w:cs="Arial"/>
          <w:bCs/>
          <w:kern w:val="28"/>
          <w:sz w:val="20"/>
          <w:szCs w:val="20"/>
        </w:rPr>
        <w:t>.  The</w:t>
      </w:r>
      <w:r>
        <w:rPr>
          <w:rFonts w:ascii="Arial" w:hAnsi="Arial" w:cs="Arial"/>
          <w:bCs/>
          <w:kern w:val="28"/>
          <w:sz w:val="20"/>
          <w:szCs w:val="20"/>
        </w:rPr>
        <w:t xml:space="preserve"> DMC’s position </w:t>
      </w:r>
      <w:r w:rsidR="001D1125">
        <w:rPr>
          <w:rFonts w:ascii="Arial" w:hAnsi="Arial" w:cs="Arial"/>
          <w:bCs/>
          <w:kern w:val="28"/>
          <w:sz w:val="20"/>
          <w:szCs w:val="20"/>
        </w:rPr>
        <w:t>had been</w:t>
      </w:r>
      <w:r>
        <w:rPr>
          <w:rFonts w:ascii="Arial" w:hAnsi="Arial" w:cs="Arial"/>
          <w:bCs/>
          <w:kern w:val="28"/>
          <w:sz w:val="20"/>
          <w:szCs w:val="20"/>
        </w:rPr>
        <w:t xml:space="preserve"> </w:t>
      </w:r>
      <w:r w:rsidR="00CB1C12">
        <w:rPr>
          <w:rFonts w:ascii="Arial" w:hAnsi="Arial" w:cs="Arial"/>
          <w:bCs/>
          <w:kern w:val="28"/>
          <w:sz w:val="20"/>
          <w:szCs w:val="20"/>
        </w:rPr>
        <w:t>publish</w:t>
      </w:r>
      <w:r>
        <w:rPr>
          <w:rFonts w:ascii="Arial" w:hAnsi="Arial" w:cs="Arial"/>
          <w:bCs/>
          <w:kern w:val="28"/>
          <w:sz w:val="20"/>
          <w:szCs w:val="20"/>
        </w:rPr>
        <w:t>ed</w:t>
      </w:r>
      <w:r w:rsidR="00CB1C12">
        <w:rPr>
          <w:rFonts w:ascii="Arial" w:hAnsi="Arial" w:cs="Arial"/>
          <w:bCs/>
          <w:kern w:val="28"/>
          <w:sz w:val="20"/>
          <w:szCs w:val="20"/>
        </w:rPr>
        <w:t xml:space="preserve"> on the DMC website. </w:t>
      </w:r>
      <w:r w:rsidR="00415447">
        <w:rPr>
          <w:rFonts w:ascii="Arial" w:hAnsi="Arial" w:cs="Arial"/>
          <w:bCs/>
          <w:kern w:val="28"/>
          <w:sz w:val="20"/>
          <w:szCs w:val="20"/>
        </w:rPr>
        <w:t xml:space="preserve">   SH had circulated responses from the ASA and ICO.</w:t>
      </w:r>
    </w:p>
    <w:p w14:paraId="7E2B0065" w14:textId="52BB248B" w:rsidR="000405CC" w:rsidRDefault="000405CC" w:rsidP="0047109B">
      <w:pPr>
        <w:ind w:left="1080"/>
        <w:rPr>
          <w:rFonts w:ascii="Arial" w:hAnsi="Arial" w:cs="Arial"/>
          <w:bCs/>
          <w:kern w:val="28"/>
          <w:sz w:val="20"/>
          <w:szCs w:val="20"/>
        </w:rPr>
      </w:pPr>
    </w:p>
    <w:p w14:paraId="27F8E15E" w14:textId="204AD144" w:rsidR="007C3C45" w:rsidRPr="003D4360" w:rsidRDefault="000405CC" w:rsidP="0047109B">
      <w:pPr>
        <w:ind w:left="1080"/>
        <w:rPr>
          <w:rFonts w:ascii="Arial" w:hAnsi="Arial" w:cs="Arial"/>
          <w:bCs/>
          <w:kern w:val="28"/>
          <w:sz w:val="20"/>
          <w:szCs w:val="20"/>
        </w:rPr>
      </w:pPr>
      <w:r w:rsidRPr="003D4360">
        <w:rPr>
          <w:rFonts w:ascii="Arial" w:hAnsi="Arial" w:cs="Arial"/>
          <w:bCs/>
          <w:kern w:val="28"/>
          <w:sz w:val="20"/>
          <w:szCs w:val="20"/>
        </w:rPr>
        <w:t xml:space="preserve">Chris Combemale, </w:t>
      </w:r>
      <w:r w:rsidR="00DA3B52" w:rsidRPr="003D4360">
        <w:rPr>
          <w:rFonts w:ascii="Arial" w:hAnsi="Arial" w:cs="Arial"/>
          <w:bCs/>
          <w:kern w:val="28"/>
          <w:sz w:val="20"/>
          <w:szCs w:val="20"/>
        </w:rPr>
        <w:t xml:space="preserve">DMA’s </w:t>
      </w:r>
      <w:r w:rsidRPr="003D4360">
        <w:rPr>
          <w:rFonts w:ascii="Arial" w:hAnsi="Arial" w:cs="Arial"/>
          <w:bCs/>
          <w:kern w:val="28"/>
          <w:sz w:val="20"/>
          <w:szCs w:val="20"/>
        </w:rPr>
        <w:t xml:space="preserve">CEO had told the DMC </w:t>
      </w:r>
      <w:r w:rsidR="00CA33CF" w:rsidRPr="003D4360">
        <w:rPr>
          <w:rFonts w:ascii="Arial" w:hAnsi="Arial" w:cs="Arial"/>
          <w:bCs/>
          <w:kern w:val="28"/>
          <w:sz w:val="20"/>
          <w:szCs w:val="20"/>
        </w:rPr>
        <w:t>he was supportive but would like to review the position internally first before promotion</w:t>
      </w:r>
      <w:r w:rsidR="00DA3B52" w:rsidRPr="003D4360">
        <w:rPr>
          <w:rFonts w:ascii="Arial" w:hAnsi="Arial" w:cs="Arial"/>
          <w:bCs/>
          <w:kern w:val="28"/>
          <w:sz w:val="20"/>
          <w:szCs w:val="20"/>
        </w:rPr>
        <w:t xml:space="preserve"> of any new position</w:t>
      </w:r>
      <w:r w:rsidR="00CA33CF" w:rsidRPr="003D4360">
        <w:rPr>
          <w:rFonts w:ascii="Arial" w:hAnsi="Arial" w:cs="Arial"/>
          <w:bCs/>
          <w:kern w:val="28"/>
          <w:sz w:val="20"/>
          <w:szCs w:val="20"/>
        </w:rPr>
        <w:t xml:space="preserve"> to</w:t>
      </w:r>
      <w:r w:rsidR="00DA3B52" w:rsidRPr="003D4360">
        <w:rPr>
          <w:rFonts w:ascii="Arial" w:hAnsi="Arial" w:cs="Arial"/>
          <w:bCs/>
          <w:kern w:val="28"/>
          <w:sz w:val="20"/>
          <w:szCs w:val="20"/>
        </w:rPr>
        <w:t xml:space="preserve"> the</w:t>
      </w:r>
      <w:r w:rsidR="00CA33CF" w:rsidRPr="003D4360">
        <w:rPr>
          <w:rFonts w:ascii="Arial" w:hAnsi="Arial" w:cs="Arial"/>
          <w:bCs/>
          <w:kern w:val="28"/>
          <w:sz w:val="20"/>
          <w:szCs w:val="20"/>
        </w:rPr>
        <w:t xml:space="preserve"> membership.  </w:t>
      </w:r>
      <w:r w:rsidR="00271246" w:rsidRPr="003D4360">
        <w:rPr>
          <w:rFonts w:ascii="Arial" w:hAnsi="Arial" w:cs="Arial"/>
          <w:bCs/>
          <w:kern w:val="28"/>
          <w:sz w:val="20"/>
          <w:szCs w:val="20"/>
        </w:rPr>
        <w:t xml:space="preserve">FG offered to obtain a legal view for JM on applying the ‘consent’ </w:t>
      </w:r>
      <w:r w:rsidR="00DA3B52" w:rsidRPr="003D4360">
        <w:rPr>
          <w:rFonts w:ascii="Arial" w:hAnsi="Arial" w:cs="Arial"/>
          <w:bCs/>
          <w:kern w:val="28"/>
          <w:sz w:val="20"/>
          <w:szCs w:val="20"/>
        </w:rPr>
        <w:t xml:space="preserve">(permission) </w:t>
      </w:r>
      <w:r w:rsidR="00271246" w:rsidRPr="003D4360">
        <w:rPr>
          <w:rFonts w:ascii="Arial" w:hAnsi="Arial" w:cs="Arial"/>
          <w:bCs/>
          <w:kern w:val="28"/>
          <w:sz w:val="20"/>
          <w:szCs w:val="20"/>
        </w:rPr>
        <w:t>timescales to LI</w:t>
      </w:r>
      <w:r w:rsidR="00DA3B52" w:rsidRPr="003D4360">
        <w:rPr>
          <w:rFonts w:ascii="Arial" w:hAnsi="Arial" w:cs="Arial"/>
          <w:bCs/>
          <w:kern w:val="28"/>
          <w:sz w:val="20"/>
          <w:szCs w:val="20"/>
        </w:rPr>
        <w:t xml:space="preserve"> given that Consent and LI are two separate lawful bases</w:t>
      </w:r>
      <w:r w:rsidR="00CA33CF" w:rsidRPr="003D4360">
        <w:rPr>
          <w:rFonts w:ascii="Arial" w:hAnsi="Arial" w:cs="Arial"/>
          <w:bCs/>
          <w:kern w:val="28"/>
          <w:sz w:val="20"/>
          <w:szCs w:val="20"/>
        </w:rPr>
        <w:t xml:space="preserve">.  GK </w:t>
      </w:r>
      <w:r w:rsidR="003B4289" w:rsidRPr="003D4360">
        <w:rPr>
          <w:rFonts w:ascii="Arial" w:hAnsi="Arial" w:cs="Arial"/>
          <w:bCs/>
          <w:kern w:val="28"/>
          <w:sz w:val="20"/>
          <w:szCs w:val="20"/>
        </w:rPr>
        <w:t>clarified</w:t>
      </w:r>
      <w:r w:rsidR="00CA33CF" w:rsidRPr="003D4360">
        <w:rPr>
          <w:rFonts w:ascii="Arial" w:hAnsi="Arial" w:cs="Arial"/>
          <w:bCs/>
          <w:kern w:val="28"/>
          <w:sz w:val="20"/>
          <w:szCs w:val="20"/>
        </w:rPr>
        <w:t xml:space="preserve"> the DMC position</w:t>
      </w:r>
      <w:r w:rsidR="00DA3B52" w:rsidRPr="003D4360">
        <w:rPr>
          <w:rFonts w:ascii="Arial" w:hAnsi="Arial" w:cs="Arial"/>
          <w:bCs/>
          <w:kern w:val="28"/>
          <w:sz w:val="20"/>
          <w:szCs w:val="20"/>
        </w:rPr>
        <w:t xml:space="preserve"> </w:t>
      </w:r>
      <w:r w:rsidR="003B4289" w:rsidRPr="003D4360">
        <w:rPr>
          <w:rFonts w:ascii="Arial" w:hAnsi="Arial" w:cs="Arial"/>
          <w:bCs/>
          <w:kern w:val="28"/>
          <w:sz w:val="20"/>
          <w:szCs w:val="20"/>
        </w:rPr>
        <w:t>in</w:t>
      </w:r>
      <w:r w:rsidR="00CA33CF" w:rsidRPr="003D4360">
        <w:rPr>
          <w:rFonts w:ascii="Arial" w:hAnsi="Arial" w:cs="Arial"/>
          <w:bCs/>
          <w:kern w:val="28"/>
          <w:sz w:val="20"/>
          <w:szCs w:val="20"/>
        </w:rPr>
        <w:t xml:space="preserve"> </w:t>
      </w:r>
      <w:r w:rsidR="00271246" w:rsidRPr="003D4360">
        <w:rPr>
          <w:rFonts w:ascii="Arial" w:hAnsi="Arial" w:cs="Arial"/>
          <w:bCs/>
          <w:kern w:val="28"/>
          <w:sz w:val="20"/>
          <w:szCs w:val="20"/>
        </w:rPr>
        <w:t xml:space="preserve">that it </w:t>
      </w:r>
      <w:r w:rsidR="007C3C45" w:rsidRPr="003D4360">
        <w:rPr>
          <w:rFonts w:ascii="Arial" w:hAnsi="Arial" w:cs="Arial"/>
          <w:bCs/>
          <w:kern w:val="28"/>
          <w:sz w:val="20"/>
          <w:szCs w:val="20"/>
        </w:rPr>
        <w:t xml:space="preserve">may generally be making </w:t>
      </w:r>
      <w:r w:rsidR="00CA33CF" w:rsidRPr="003D4360">
        <w:rPr>
          <w:rFonts w:ascii="Arial" w:hAnsi="Arial" w:cs="Arial"/>
          <w:bCs/>
          <w:kern w:val="28"/>
          <w:sz w:val="20"/>
          <w:szCs w:val="20"/>
        </w:rPr>
        <w:t>judgement</w:t>
      </w:r>
      <w:r w:rsidR="007C3C45" w:rsidRPr="003D4360">
        <w:rPr>
          <w:rFonts w:ascii="Arial" w:hAnsi="Arial" w:cs="Arial"/>
          <w:bCs/>
          <w:kern w:val="28"/>
          <w:sz w:val="20"/>
          <w:szCs w:val="20"/>
        </w:rPr>
        <w:t>s</w:t>
      </w:r>
      <w:r w:rsidR="00CA33CF" w:rsidRPr="003D4360">
        <w:rPr>
          <w:rFonts w:ascii="Arial" w:hAnsi="Arial" w:cs="Arial"/>
          <w:bCs/>
          <w:kern w:val="28"/>
          <w:sz w:val="20"/>
          <w:szCs w:val="20"/>
        </w:rPr>
        <w:t xml:space="preserve"> on whether behavio</w:t>
      </w:r>
      <w:r w:rsidR="007C3C45" w:rsidRPr="003D4360">
        <w:rPr>
          <w:rFonts w:ascii="Arial" w:hAnsi="Arial" w:cs="Arial"/>
          <w:bCs/>
          <w:kern w:val="28"/>
          <w:sz w:val="20"/>
          <w:szCs w:val="20"/>
        </w:rPr>
        <w:t>rs</w:t>
      </w:r>
      <w:r w:rsidR="00CA33CF" w:rsidRPr="003D4360">
        <w:rPr>
          <w:rFonts w:ascii="Arial" w:hAnsi="Arial" w:cs="Arial"/>
          <w:bCs/>
          <w:kern w:val="28"/>
          <w:sz w:val="20"/>
          <w:szCs w:val="20"/>
        </w:rPr>
        <w:t xml:space="preserve"> </w:t>
      </w:r>
      <w:r w:rsidR="007C3C45" w:rsidRPr="003D4360">
        <w:rPr>
          <w:rFonts w:ascii="Arial" w:hAnsi="Arial" w:cs="Arial"/>
          <w:bCs/>
          <w:kern w:val="28"/>
          <w:sz w:val="20"/>
          <w:szCs w:val="20"/>
        </w:rPr>
        <w:t xml:space="preserve">seem </w:t>
      </w:r>
      <w:r w:rsidR="005C33DC" w:rsidRPr="003D4360">
        <w:rPr>
          <w:rFonts w:ascii="Arial" w:hAnsi="Arial" w:cs="Arial"/>
          <w:bCs/>
          <w:kern w:val="28"/>
          <w:sz w:val="20"/>
          <w:szCs w:val="20"/>
        </w:rPr>
        <w:t>‘</w:t>
      </w:r>
      <w:r w:rsidR="00CA33CF" w:rsidRPr="003D4360">
        <w:rPr>
          <w:rFonts w:ascii="Arial" w:hAnsi="Arial" w:cs="Arial"/>
          <w:bCs/>
          <w:kern w:val="28"/>
          <w:sz w:val="20"/>
          <w:szCs w:val="20"/>
        </w:rPr>
        <w:t>fair and reasonable</w:t>
      </w:r>
      <w:r w:rsidR="00271246" w:rsidRPr="003D4360">
        <w:rPr>
          <w:rFonts w:ascii="Arial" w:hAnsi="Arial" w:cs="Arial"/>
          <w:bCs/>
          <w:kern w:val="28"/>
          <w:sz w:val="20"/>
          <w:szCs w:val="20"/>
        </w:rPr>
        <w:t xml:space="preserve">’ </w:t>
      </w:r>
      <w:r w:rsidR="007C3C45" w:rsidRPr="003D4360">
        <w:rPr>
          <w:rFonts w:ascii="Arial" w:hAnsi="Arial" w:cs="Arial"/>
          <w:bCs/>
          <w:kern w:val="28"/>
          <w:sz w:val="20"/>
          <w:szCs w:val="20"/>
        </w:rPr>
        <w:t xml:space="preserve">as required in the DMA Code rather than seeking to interpret and apply the terms of the Regulation. </w:t>
      </w:r>
    </w:p>
    <w:p w14:paraId="6E552D1F" w14:textId="77777777" w:rsidR="007C3C45" w:rsidRPr="003D4360" w:rsidRDefault="007C3C45" w:rsidP="0047109B">
      <w:pPr>
        <w:ind w:left="1080"/>
        <w:rPr>
          <w:rFonts w:ascii="Arial" w:hAnsi="Arial" w:cs="Arial"/>
          <w:bCs/>
          <w:kern w:val="28"/>
          <w:sz w:val="20"/>
          <w:szCs w:val="20"/>
        </w:rPr>
      </w:pPr>
    </w:p>
    <w:p w14:paraId="40D5CE0D" w14:textId="0066AD6B" w:rsidR="008B7483" w:rsidRPr="008B7483" w:rsidRDefault="007C3C45" w:rsidP="008B7483">
      <w:pPr>
        <w:ind w:left="1080"/>
        <w:rPr>
          <w:rFonts w:ascii="Arial" w:hAnsi="Arial" w:cs="Arial"/>
          <w:sz w:val="20"/>
          <w:szCs w:val="20"/>
        </w:rPr>
      </w:pPr>
      <w:r w:rsidRPr="003D4360">
        <w:rPr>
          <w:rFonts w:ascii="Arial" w:hAnsi="Arial" w:cs="Arial"/>
          <w:bCs/>
          <w:kern w:val="28"/>
          <w:sz w:val="20"/>
          <w:szCs w:val="20"/>
        </w:rPr>
        <w:t>In taking a view on the timeframes within which marketing might be appropriate under a LI rationale</w:t>
      </w:r>
      <w:r w:rsidR="005C33DC" w:rsidRPr="003D4360">
        <w:rPr>
          <w:rFonts w:ascii="Arial" w:hAnsi="Arial" w:cs="Arial"/>
          <w:bCs/>
          <w:kern w:val="28"/>
          <w:sz w:val="20"/>
          <w:szCs w:val="20"/>
        </w:rPr>
        <w:t>,</w:t>
      </w:r>
      <w:r w:rsidRPr="003D4360">
        <w:rPr>
          <w:rFonts w:ascii="Arial" w:hAnsi="Arial" w:cs="Arial"/>
          <w:bCs/>
          <w:kern w:val="28"/>
          <w:sz w:val="20"/>
          <w:szCs w:val="20"/>
        </w:rPr>
        <w:t xml:space="preserve"> the Commission had taken the view </w:t>
      </w:r>
      <w:r w:rsidR="005C33DC" w:rsidRPr="003D4360">
        <w:rPr>
          <w:rFonts w:ascii="Arial" w:hAnsi="Arial" w:cs="Arial"/>
          <w:bCs/>
          <w:kern w:val="28"/>
          <w:sz w:val="20"/>
          <w:szCs w:val="20"/>
        </w:rPr>
        <w:t xml:space="preserve">that </w:t>
      </w:r>
      <w:r w:rsidRPr="003D4360">
        <w:rPr>
          <w:rFonts w:ascii="Arial" w:hAnsi="Arial" w:cs="Arial"/>
          <w:bCs/>
          <w:kern w:val="28"/>
          <w:sz w:val="20"/>
          <w:szCs w:val="20"/>
        </w:rPr>
        <w:t xml:space="preserve">data and the rationale for use would degrade under a LI basis just it would under consent. </w:t>
      </w:r>
      <w:r w:rsidR="008B7483" w:rsidRPr="003D4360">
        <w:rPr>
          <w:rFonts w:ascii="Arial" w:hAnsi="Arial" w:cs="Arial"/>
          <w:sz w:val="20"/>
          <w:szCs w:val="20"/>
        </w:rPr>
        <w:t xml:space="preserve">When considering data used under a </w:t>
      </w:r>
      <w:r w:rsidR="005C33DC" w:rsidRPr="003D4360">
        <w:rPr>
          <w:rFonts w:ascii="Arial" w:hAnsi="Arial" w:cs="Arial"/>
          <w:sz w:val="20"/>
          <w:szCs w:val="20"/>
        </w:rPr>
        <w:t>L</w:t>
      </w:r>
      <w:r w:rsidR="008B7483" w:rsidRPr="003D4360">
        <w:rPr>
          <w:rFonts w:ascii="Arial" w:hAnsi="Arial" w:cs="Arial"/>
          <w:sz w:val="20"/>
          <w:szCs w:val="20"/>
        </w:rPr>
        <w:t xml:space="preserve">egitimate </w:t>
      </w:r>
      <w:r w:rsidR="005C33DC" w:rsidRPr="003D4360">
        <w:rPr>
          <w:rFonts w:ascii="Arial" w:hAnsi="Arial" w:cs="Arial"/>
          <w:sz w:val="20"/>
          <w:szCs w:val="20"/>
        </w:rPr>
        <w:t>I</w:t>
      </w:r>
      <w:r w:rsidR="008B7483" w:rsidRPr="003D4360">
        <w:rPr>
          <w:rFonts w:ascii="Arial" w:hAnsi="Arial" w:cs="Arial"/>
          <w:sz w:val="20"/>
          <w:szCs w:val="20"/>
        </w:rPr>
        <w:t xml:space="preserve">nterest purpose that is coming to the end of a valid lifetime period, the Commission believe any new </w:t>
      </w:r>
      <w:r w:rsidR="005C33DC" w:rsidRPr="003D4360">
        <w:rPr>
          <w:rFonts w:ascii="Arial" w:hAnsi="Arial" w:cs="Arial"/>
          <w:sz w:val="20"/>
          <w:szCs w:val="20"/>
        </w:rPr>
        <w:t>L</w:t>
      </w:r>
      <w:r w:rsidR="008B7483" w:rsidRPr="003D4360">
        <w:rPr>
          <w:rFonts w:ascii="Arial" w:hAnsi="Arial" w:cs="Arial"/>
          <w:sz w:val="20"/>
          <w:szCs w:val="20"/>
        </w:rPr>
        <w:t xml:space="preserve">egitimate </w:t>
      </w:r>
      <w:r w:rsidR="005C33DC" w:rsidRPr="003D4360">
        <w:rPr>
          <w:rFonts w:ascii="Arial" w:hAnsi="Arial" w:cs="Arial"/>
          <w:sz w:val="20"/>
          <w:szCs w:val="20"/>
        </w:rPr>
        <w:t>I</w:t>
      </w:r>
      <w:r w:rsidR="008B7483" w:rsidRPr="003D4360">
        <w:rPr>
          <w:rFonts w:ascii="Arial" w:hAnsi="Arial" w:cs="Arial"/>
          <w:sz w:val="20"/>
          <w:szCs w:val="20"/>
        </w:rPr>
        <w:t xml:space="preserve">nterest </w:t>
      </w:r>
      <w:r w:rsidR="005C33DC" w:rsidRPr="003D4360">
        <w:rPr>
          <w:rFonts w:ascii="Arial" w:hAnsi="Arial" w:cs="Arial"/>
          <w:sz w:val="20"/>
          <w:szCs w:val="20"/>
        </w:rPr>
        <w:t>A</w:t>
      </w:r>
      <w:r w:rsidR="008B7483" w:rsidRPr="003D4360">
        <w:rPr>
          <w:rFonts w:ascii="Arial" w:hAnsi="Arial" w:cs="Arial"/>
          <w:sz w:val="20"/>
          <w:szCs w:val="20"/>
        </w:rPr>
        <w:t>ssessment should treat the time since the original personal data point was captured as a key factor in the assessment.</w:t>
      </w:r>
    </w:p>
    <w:p w14:paraId="02499F3A" w14:textId="5D6E1A82" w:rsidR="00CA33CF" w:rsidRPr="008B7483" w:rsidRDefault="00CA33CF" w:rsidP="0047109B">
      <w:pPr>
        <w:ind w:left="1080"/>
        <w:rPr>
          <w:rFonts w:ascii="Arial" w:hAnsi="Arial" w:cs="Arial"/>
          <w:bCs/>
          <w:kern w:val="28"/>
          <w:sz w:val="20"/>
          <w:szCs w:val="20"/>
        </w:rPr>
      </w:pPr>
    </w:p>
    <w:p w14:paraId="63FBCE09" w14:textId="2D07EE85" w:rsidR="00CA33CF" w:rsidRDefault="008B7483" w:rsidP="0047109B">
      <w:pPr>
        <w:ind w:left="1080"/>
        <w:rPr>
          <w:rFonts w:ascii="Arial" w:hAnsi="Arial" w:cs="Arial"/>
          <w:bCs/>
          <w:kern w:val="28"/>
          <w:sz w:val="20"/>
          <w:szCs w:val="20"/>
        </w:rPr>
      </w:pPr>
      <w:r>
        <w:rPr>
          <w:rFonts w:ascii="Arial" w:hAnsi="Arial" w:cs="Arial"/>
          <w:bCs/>
          <w:kern w:val="28"/>
          <w:sz w:val="20"/>
          <w:szCs w:val="20"/>
        </w:rPr>
        <w:t xml:space="preserve">It was agreed the </w:t>
      </w:r>
      <w:r w:rsidR="00CA33CF">
        <w:rPr>
          <w:rFonts w:ascii="Arial" w:hAnsi="Arial" w:cs="Arial"/>
          <w:bCs/>
          <w:kern w:val="28"/>
          <w:sz w:val="20"/>
          <w:szCs w:val="20"/>
        </w:rPr>
        <w:t>DMC’s position statement</w:t>
      </w:r>
      <w:r>
        <w:rPr>
          <w:rFonts w:ascii="Arial" w:hAnsi="Arial" w:cs="Arial"/>
          <w:bCs/>
          <w:kern w:val="28"/>
          <w:sz w:val="20"/>
          <w:szCs w:val="20"/>
        </w:rPr>
        <w:t xml:space="preserve"> be updated </w:t>
      </w:r>
      <w:r w:rsidR="005F5EF1">
        <w:rPr>
          <w:rFonts w:ascii="Arial" w:hAnsi="Arial" w:cs="Arial"/>
          <w:bCs/>
          <w:kern w:val="28"/>
          <w:sz w:val="20"/>
          <w:szCs w:val="20"/>
        </w:rPr>
        <w:t>to clarify</w:t>
      </w:r>
      <w:r w:rsidR="00953212">
        <w:rPr>
          <w:rFonts w:ascii="Arial" w:hAnsi="Arial" w:cs="Arial"/>
          <w:bCs/>
          <w:kern w:val="28"/>
          <w:sz w:val="20"/>
          <w:szCs w:val="20"/>
        </w:rPr>
        <w:t xml:space="preserve"> the importance of </w:t>
      </w:r>
      <w:r w:rsidR="000275FA">
        <w:rPr>
          <w:rFonts w:ascii="Arial" w:hAnsi="Arial" w:cs="Arial"/>
          <w:bCs/>
          <w:kern w:val="28"/>
          <w:sz w:val="20"/>
          <w:szCs w:val="20"/>
        </w:rPr>
        <w:t>members having</w:t>
      </w:r>
      <w:r w:rsidR="00CA33CF">
        <w:rPr>
          <w:rFonts w:ascii="Arial" w:hAnsi="Arial" w:cs="Arial"/>
          <w:bCs/>
          <w:kern w:val="28"/>
          <w:sz w:val="20"/>
          <w:szCs w:val="20"/>
        </w:rPr>
        <w:t xml:space="preserve"> a </w:t>
      </w:r>
      <w:r w:rsidR="000275FA">
        <w:rPr>
          <w:rFonts w:ascii="Arial" w:hAnsi="Arial" w:cs="Arial"/>
          <w:bCs/>
          <w:kern w:val="28"/>
          <w:sz w:val="20"/>
          <w:szCs w:val="20"/>
        </w:rPr>
        <w:t xml:space="preserve">recorded strategy in place within their Legitimate Interest Assessment </w:t>
      </w:r>
      <w:r w:rsidR="005F5EF1">
        <w:rPr>
          <w:rFonts w:ascii="Arial" w:hAnsi="Arial" w:cs="Arial"/>
          <w:bCs/>
          <w:kern w:val="28"/>
          <w:sz w:val="20"/>
          <w:szCs w:val="20"/>
        </w:rPr>
        <w:t xml:space="preserve">to show their process for keeping </w:t>
      </w:r>
      <w:r w:rsidR="000275FA">
        <w:rPr>
          <w:rFonts w:ascii="Arial" w:hAnsi="Arial" w:cs="Arial"/>
          <w:bCs/>
          <w:kern w:val="28"/>
          <w:sz w:val="20"/>
          <w:szCs w:val="20"/>
        </w:rPr>
        <w:t xml:space="preserve">a </w:t>
      </w:r>
      <w:r w:rsidR="005F5EF1">
        <w:rPr>
          <w:rFonts w:ascii="Arial" w:hAnsi="Arial" w:cs="Arial"/>
          <w:bCs/>
          <w:kern w:val="28"/>
          <w:sz w:val="20"/>
          <w:szCs w:val="20"/>
        </w:rPr>
        <w:t>‘</w:t>
      </w:r>
      <w:r w:rsidR="000275FA">
        <w:rPr>
          <w:rFonts w:ascii="Arial" w:hAnsi="Arial" w:cs="Arial"/>
          <w:bCs/>
          <w:kern w:val="28"/>
          <w:sz w:val="20"/>
          <w:szCs w:val="20"/>
        </w:rPr>
        <w:t>permission</w:t>
      </w:r>
      <w:r w:rsidR="005F5EF1">
        <w:rPr>
          <w:rFonts w:ascii="Arial" w:hAnsi="Arial" w:cs="Arial"/>
          <w:bCs/>
          <w:kern w:val="28"/>
          <w:sz w:val="20"/>
          <w:szCs w:val="20"/>
        </w:rPr>
        <w:t>’</w:t>
      </w:r>
      <w:r w:rsidR="004644A7">
        <w:rPr>
          <w:rFonts w:ascii="Arial" w:hAnsi="Arial" w:cs="Arial"/>
          <w:bCs/>
          <w:kern w:val="28"/>
          <w:sz w:val="20"/>
          <w:szCs w:val="20"/>
        </w:rPr>
        <w:t xml:space="preserve"> up to date</w:t>
      </w:r>
      <w:r w:rsidR="005F5EF1">
        <w:rPr>
          <w:rFonts w:ascii="Arial" w:hAnsi="Arial" w:cs="Arial"/>
          <w:bCs/>
          <w:kern w:val="28"/>
          <w:sz w:val="20"/>
          <w:szCs w:val="20"/>
        </w:rPr>
        <w:t xml:space="preserve"> beyond its initial lifetime</w:t>
      </w:r>
      <w:r w:rsidR="004644A7">
        <w:rPr>
          <w:rFonts w:ascii="Arial" w:hAnsi="Arial" w:cs="Arial"/>
          <w:bCs/>
          <w:kern w:val="28"/>
          <w:sz w:val="20"/>
          <w:szCs w:val="20"/>
        </w:rPr>
        <w:t>.</w:t>
      </w:r>
      <w:r w:rsidR="00CA33CF">
        <w:rPr>
          <w:rFonts w:ascii="Arial" w:hAnsi="Arial" w:cs="Arial"/>
          <w:bCs/>
          <w:kern w:val="28"/>
          <w:sz w:val="20"/>
          <w:szCs w:val="20"/>
        </w:rPr>
        <w:t xml:space="preserve"> </w:t>
      </w:r>
    </w:p>
    <w:p w14:paraId="6C0E23D0" w14:textId="7580DA98" w:rsidR="00CA33CF" w:rsidRPr="00CA33CF" w:rsidRDefault="00CA33CF" w:rsidP="0047109B">
      <w:pPr>
        <w:ind w:left="1080"/>
        <w:rPr>
          <w:rFonts w:ascii="Arial" w:hAnsi="Arial" w:cs="Arial"/>
          <w:bCs/>
          <w:color w:val="FF0000"/>
          <w:kern w:val="28"/>
          <w:sz w:val="20"/>
          <w:szCs w:val="20"/>
        </w:rPr>
      </w:pPr>
    </w:p>
    <w:p w14:paraId="3F6E3C4F" w14:textId="6705742E" w:rsidR="000C7DA4" w:rsidRDefault="00CA33CF" w:rsidP="0047109B">
      <w:pPr>
        <w:ind w:left="1080"/>
        <w:rPr>
          <w:rFonts w:ascii="Arial" w:hAnsi="Arial" w:cs="Arial"/>
          <w:bCs/>
          <w:kern w:val="28"/>
          <w:sz w:val="20"/>
          <w:szCs w:val="20"/>
        </w:rPr>
      </w:pPr>
      <w:r w:rsidRPr="00CA33CF">
        <w:rPr>
          <w:rFonts w:ascii="Arial" w:hAnsi="Arial" w:cs="Arial"/>
          <w:bCs/>
          <w:color w:val="FF0000"/>
          <w:kern w:val="28"/>
          <w:sz w:val="20"/>
          <w:szCs w:val="20"/>
        </w:rPr>
        <w:t xml:space="preserve">Action Point:  </w:t>
      </w:r>
      <w:r w:rsidRPr="00271246">
        <w:rPr>
          <w:rFonts w:ascii="Arial" w:hAnsi="Arial" w:cs="Arial"/>
          <w:bCs/>
          <w:color w:val="FF0000"/>
          <w:kern w:val="28"/>
          <w:sz w:val="20"/>
          <w:szCs w:val="20"/>
        </w:rPr>
        <w:t>CP to draft addition to position statement and SH to circulate</w:t>
      </w:r>
      <w:r w:rsidRPr="00DB310C">
        <w:rPr>
          <w:rFonts w:ascii="Arial" w:hAnsi="Arial" w:cs="Arial"/>
          <w:bCs/>
          <w:color w:val="FF0000"/>
          <w:kern w:val="28"/>
          <w:sz w:val="20"/>
          <w:szCs w:val="20"/>
        </w:rPr>
        <w:t>.</w:t>
      </w:r>
      <w:r w:rsidR="00DB310C" w:rsidRPr="00DB310C">
        <w:rPr>
          <w:rFonts w:ascii="Arial" w:hAnsi="Arial" w:cs="Arial"/>
          <w:bCs/>
          <w:color w:val="FF0000"/>
          <w:kern w:val="28"/>
          <w:sz w:val="20"/>
          <w:szCs w:val="20"/>
        </w:rPr>
        <w:t xml:space="preserve"> FG obtaining legal view for JM</w:t>
      </w:r>
      <w:r w:rsidR="00DB310C">
        <w:rPr>
          <w:rFonts w:ascii="Arial" w:hAnsi="Arial" w:cs="Arial"/>
          <w:bCs/>
          <w:color w:val="FF0000"/>
          <w:kern w:val="28"/>
          <w:sz w:val="20"/>
          <w:szCs w:val="20"/>
        </w:rPr>
        <w:t>.</w:t>
      </w:r>
    </w:p>
    <w:p w14:paraId="044096D9" w14:textId="3CE7B9C1" w:rsidR="00D46337" w:rsidRDefault="00D46337" w:rsidP="0047109B">
      <w:pPr>
        <w:ind w:left="1080"/>
        <w:rPr>
          <w:rFonts w:ascii="Arial" w:hAnsi="Arial" w:cs="Arial"/>
          <w:bCs/>
          <w:kern w:val="28"/>
          <w:sz w:val="20"/>
          <w:szCs w:val="20"/>
        </w:rPr>
      </w:pPr>
    </w:p>
    <w:p w14:paraId="20CE006D" w14:textId="470B472B" w:rsidR="00D46337" w:rsidRDefault="00D46337" w:rsidP="00D46337">
      <w:pPr>
        <w:pStyle w:val="ListParagraph"/>
        <w:numPr>
          <w:ilvl w:val="0"/>
          <w:numId w:val="27"/>
        </w:numPr>
        <w:rPr>
          <w:rFonts w:ascii="Arial" w:hAnsi="Arial" w:cs="Arial"/>
          <w:b/>
          <w:kern w:val="28"/>
          <w:sz w:val="20"/>
          <w:szCs w:val="20"/>
        </w:rPr>
      </w:pPr>
      <w:r w:rsidRPr="00D46337">
        <w:rPr>
          <w:rFonts w:ascii="Arial" w:hAnsi="Arial" w:cs="Arial"/>
          <w:b/>
          <w:kern w:val="28"/>
          <w:sz w:val="20"/>
          <w:szCs w:val="20"/>
        </w:rPr>
        <w:t>Formal Investigation</w:t>
      </w:r>
    </w:p>
    <w:p w14:paraId="16B60741" w14:textId="0936682C" w:rsidR="00D46337" w:rsidRDefault="00D46337" w:rsidP="00D46337">
      <w:pPr>
        <w:pStyle w:val="ListParagraph"/>
        <w:ind w:left="1080"/>
        <w:rPr>
          <w:rFonts w:ascii="Arial" w:hAnsi="Arial" w:cs="Arial"/>
          <w:bCs/>
          <w:kern w:val="28"/>
          <w:sz w:val="20"/>
          <w:szCs w:val="20"/>
        </w:rPr>
      </w:pPr>
      <w:r>
        <w:rPr>
          <w:rFonts w:ascii="Arial" w:hAnsi="Arial" w:cs="Arial"/>
          <w:bCs/>
          <w:kern w:val="28"/>
          <w:sz w:val="20"/>
          <w:szCs w:val="20"/>
        </w:rPr>
        <w:t>Two complaints had been received against a door to door company in membership.  There had been little to no responses received and the matter had now been progressed to a formal stage.  GK and SH were to meet with the member on 13</w:t>
      </w:r>
      <w:r w:rsidRPr="00D46337">
        <w:rPr>
          <w:rFonts w:ascii="Arial" w:hAnsi="Arial" w:cs="Arial"/>
          <w:bCs/>
          <w:kern w:val="28"/>
          <w:sz w:val="20"/>
          <w:szCs w:val="20"/>
          <w:vertAlign w:val="superscript"/>
        </w:rPr>
        <w:t>th</w:t>
      </w:r>
      <w:r>
        <w:rPr>
          <w:rFonts w:ascii="Arial" w:hAnsi="Arial" w:cs="Arial"/>
          <w:bCs/>
          <w:kern w:val="28"/>
          <w:sz w:val="20"/>
          <w:szCs w:val="20"/>
        </w:rPr>
        <w:t xml:space="preserve"> February</w:t>
      </w:r>
      <w:r w:rsidR="001E6288">
        <w:rPr>
          <w:rFonts w:ascii="Arial" w:hAnsi="Arial" w:cs="Arial"/>
          <w:bCs/>
          <w:kern w:val="28"/>
          <w:sz w:val="20"/>
          <w:szCs w:val="20"/>
        </w:rPr>
        <w:t xml:space="preserve"> for an informal pre-adjudication discussion</w:t>
      </w:r>
      <w:r>
        <w:rPr>
          <w:rFonts w:ascii="Arial" w:hAnsi="Arial" w:cs="Arial"/>
          <w:bCs/>
          <w:kern w:val="28"/>
          <w:sz w:val="20"/>
          <w:szCs w:val="20"/>
        </w:rPr>
        <w:t>.  Further details and date for adjudication would be provided to Commissioners in due course.</w:t>
      </w:r>
    </w:p>
    <w:p w14:paraId="0747261F" w14:textId="77777777" w:rsidR="00F84E1E" w:rsidRPr="00D46337" w:rsidRDefault="00F84E1E" w:rsidP="00D46337">
      <w:pPr>
        <w:pStyle w:val="ListParagraph"/>
        <w:ind w:left="1080"/>
        <w:rPr>
          <w:rFonts w:ascii="Arial" w:hAnsi="Arial" w:cs="Arial"/>
          <w:bCs/>
          <w:kern w:val="28"/>
          <w:sz w:val="20"/>
          <w:szCs w:val="20"/>
        </w:rPr>
      </w:pPr>
    </w:p>
    <w:p w14:paraId="7429AB93" w14:textId="77777777" w:rsidR="00947F6B" w:rsidRPr="00947F6B" w:rsidRDefault="00947F6B" w:rsidP="00947F6B">
      <w:pPr>
        <w:rPr>
          <w:rFonts w:ascii="Arial" w:hAnsi="Arial" w:cs="Arial"/>
          <w:bCs/>
          <w:kern w:val="28"/>
          <w:sz w:val="20"/>
          <w:szCs w:val="20"/>
        </w:rPr>
      </w:pPr>
    </w:p>
    <w:p w14:paraId="2562B31F" w14:textId="4C362758" w:rsidR="00C2584A" w:rsidRDefault="00C2584A" w:rsidP="00C2584A">
      <w:pPr>
        <w:pStyle w:val="ListParagraph"/>
        <w:numPr>
          <w:ilvl w:val="0"/>
          <w:numId w:val="18"/>
        </w:numPr>
        <w:rPr>
          <w:rFonts w:ascii="Arial" w:hAnsi="Arial" w:cs="Arial"/>
          <w:b/>
          <w:kern w:val="28"/>
          <w:sz w:val="20"/>
          <w:szCs w:val="20"/>
          <w:u w:val="single"/>
        </w:rPr>
      </w:pPr>
      <w:r w:rsidRPr="00C2584A">
        <w:rPr>
          <w:rFonts w:ascii="Arial" w:hAnsi="Arial" w:cs="Arial"/>
          <w:b/>
          <w:kern w:val="28"/>
          <w:sz w:val="20"/>
          <w:szCs w:val="20"/>
          <w:u w:val="single"/>
        </w:rPr>
        <w:t>Responsible Marketing Group</w:t>
      </w:r>
    </w:p>
    <w:p w14:paraId="54903675" w14:textId="77777777" w:rsidR="004E3951" w:rsidRPr="00C2584A" w:rsidRDefault="004E3951" w:rsidP="004E3951">
      <w:pPr>
        <w:pStyle w:val="ListParagraph"/>
        <w:rPr>
          <w:rFonts w:ascii="Arial" w:hAnsi="Arial" w:cs="Arial"/>
          <w:b/>
          <w:kern w:val="28"/>
          <w:sz w:val="20"/>
          <w:szCs w:val="20"/>
          <w:u w:val="single"/>
        </w:rPr>
      </w:pPr>
    </w:p>
    <w:p w14:paraId="79179F50" w14:textId="41661213" w:rsidR="00C2584A" w:rsidRPr="0044514C" w:rsidRDefault="00C2584A" w:rsidP="00C2584A">
      <w:pPr>
        <w:pStyle w:val="ListParagraph"/>
        <w:numPr>
          <w:ilvl w:val="0"/>
          <w:numId w:val="27"/>
        </w:numPr>
        <w:rPr>
          <w:rFonts w:ascii="Arial" w:hAnsi="Arial" w:cs="Arial"/>
          <w:b/>
          <w:kern w:val="28"/>
          <w:sz w:val="20"/>
          <w:szCs w:val="20"/>
        </w:rPr>
      </w:pPr>
      <w:r w:rsidRPr="0044514C">
        <w:rPr>
          <w:rFonts w:ascii="Arial" w:hAnsi="Arial" w:cs="Arial"/>
          <w:b/>
          <w:kern w:val="28"/>
          <w:sz w:val="20"/>
          <w:szCs w:val="20"/>
        </w:rPr>
        <w:t>Recent minutes</w:t>
      </w:r>
    </w:p>
    <w:p w14:paraId="4C1B6491" w14:textId="79199F69" w:rsidR="00D46337" w:rsidRDefault="0044514C" w:rsidP="0044514C">
      <w:pPr>
        <w:pStyle w:val="ListParagraph"/>
        <w:ind w:left="1080"/>
        <w:rPr>
          <w:rFonts w:ascii="Arial" w:hAnsi="Arial" w:cs="Arial"/>
          <w:bCs/>
          <w:kern w:val="28"/>
          <w:sz w:val="20"/>
          <w:szCs w:val="20"/>
        </w:rPr>
      </w:pPr>
      <w:r>
        <w:rPr>
          <w:rFonts w:ascii="Arial" w:hAnsi="Arial" w:cs="Arial"/>
          <w:bCs/>
          <w:kern w:val="28"/>
          <w:sz w:val="20"/>
          <w:szCs w:val="20"/>
        </w:rPr>
        <w:t xml:space="preserve">SH had circulated minutes of the last meeting on </w:t>
      </w:r>
      <w:r w:rsidR="00D46337">
        <w:rPr>
          <w:rFonts w:ascii="Arial" w:hAnsi="Arial" w:cs="Arial"/>
          <w:bCs/>
          <w:kern w:val="28"/>
          <w:sz w:val="20"/>
          <w:szCs w:val="20"/>
        </w:rPr>
        <w:t>23</w:t>
      </w:r>
      <w:r w:rsidR="00D46337" w:rsidRPr="00D46337">
        <w:rPr>
          <w:rFonts w:ascii="Arial" w:hAnsi="Arial" w:cs="Arial"/>
          <w:bCs/>
          <w:kern w:val="28"/>
          <w:sz w:val="20"/>
          <w:szCs w:val="20"/>
          <w:vertAlign w:val="superscript"/>
        </w:rPr>
        <w:t>rd</w:t>
      </w:r>
      <w:r w:rsidR="00D46337">
        <w:rPr>
          <w:rFonts w:ascii="Arial" w:hAnsi="Arial" w:cs="Arial"/>
          <w:bCs/>
          <w:kern w:val="28"/>
          <w:sz w:val="20"/>
          <w:szCs w:val="20"/>
        </w:rPr>
        <w:t xml:space="preserve"> January.</w:t>
      </w:r>
    </w:p>
    <w:p w14:paraId="5EED6E2F" w14:textId="55A8DC69" w:rsidR="00F1338A" w:rsidRDefault="00F1338A" w:rsidP="0044514C">
      <w:pPr>
        <w:pStyle w:val="ListParagraph"/>
        <w:ind w:left="1080"/>
        <w:rPr>
          <w:rFonts w:ascii="Arial" w:hAnsi="Arial" w:cs="Arial"/>
          <w:bCs/>
          <w:kern w:val="28"/>
          <w:sz w:val="20"/>
          <w:szCs w:val="20"/>
        </w:rPr>
      </w:pPr>
    </w:p>
    <w:p w14:paraId="025BC61D" w14:textId="1773AC44" w:rsidR="00C2584A" w:rsidRDefault="00C2584A" w:rsidP="00C2584A">
      <w:pPr>
        <w:pStyle w:val="ListParagraph"/>
        <w:numPr>
          <w:ilvl w:val="0"/>
          <w:numId w:val="27"/>
        </w:numPr>
        <w:rPr>
          <w:rFonts w:ascii="Arial" w:hAnsi="Arial" w:cs="Arial"/>
          <w:b/>
          <w:kern w:val="28"/>
          <w:sz w:val="20"/>
          <w:szCs w:val="20"/>
        </w:rPr>
      </w:pPr>
      <w:r w:rsidRPr="0044514C">
        <w:rPr>
          <w:rFonts w:ascii="Arial" w:hAnsi="Arial" w:cs="Arial"/>
          <w:b/>
          <w:kern w:val="28"/>
          <w:sz w:val="20"/>
          <w:szCs w:val="20"/>
        </w:rPr>
        <w:t>AI working groups</w:t>
      </w:r>
    </w:p>
    <w:p w14:paraId="4592A4BC" w14:textId="77777777" w:rsidR="00537312" w:rsidRDefault="00C0018C" w:rsidP="00C0018C">
      <w:pPr>
        <w:pStyle w:val="ListParagraph"/>
        <w:ind w:left="1080"/>
        <w:rPr>
          <w:rFonts w:ascii="Arial" w:hAnsi="Arial" w:cs="Arial"/>
          <w:bCs/>
          <w:kern w:val="28"/>
          <w:sz w:val="20"/>
          <w:szCs w:val="20"/>
        </w:rPr>
      </w:pPr>
      <w:r w:rsidRPr="00C0018C">
        <w:rPr>
          <w:rFonts w:ascii="Arial" w:hAnsi="Arial" w:cs="Arial"/>
          <w:bCs/>
          <w:kern w:val="28"/>
          <w:sz w:val="20"/>
          <w:szCs w:val="20"/>
        </w:rPr>
        <w:t xml:space="preserve">SH had circulated minutes of the AI Working Group on 25 September </w:t>
      </w:r>
      <w:r w:rsidR="00675FE1">
        <w:rPr>
          <w:rFonts w:ascii="Arial" w:hAnsi="Arial" w:cs="Arial"/>
          <w:bCs/>
          <w:kern w:val="28"/>
          <w:sz w:val="20"/>
          <w:szCs w:val="20"/>
        </w:rPr>
        <w:t xml:space="preserve">and 17 </w:t>
      </w:r>
    </w:p>
    <w:p w14:paraId="656AAD6D" w14:textId="750C7058" w:rsidR="00415447" w:rsidRDefault="00675FE1" w:rsidP="00C2584A">
      <w:pPr>
        <w:pStyle w:val="ListParagraph"/>
        <w:ind w:left="1080"/>
        <w:rPr>
          <w:rFonts w:ascii="Arial" w:hAnsi="Arial" w:cs="Arial"/>
          <w:bCs/>
          <w:kern w:val="28"/>
          <w:sz w:val="20"/>
          <w:szCs w:val="20"/>
        </w:rPr>
      </w:pPr>
      <w:r>
        <w:rPr>
          <w:rFonts w:ascii="Arial" w:hAnsi="Arial" w:cs="Arial"/>
          <w:bCs/>
          <w:kern w:val="28"/>
          <w:sz w:val="20"/>
          <w:szCs w:val="20"/>
        </w:rPr>
        <w:t>Decem</w:t>
      </w:r>
      <w:r w:rsidR="00537312">
        <w:rPr>
          <w:rFonts w:ascii="Arial" w:hAnsi="Arial" w:cs="Arial"/>
          <w:bCs/>
          <w:kern w:val="28"/>
          <w:sz w:val="20"/>
          <w:szCs w:val="20"/>
        </w:rPr>
        <w:t>b</w:t>
      </w:r>
      <w:r>
        <w:rPr>
          <w:rFonts w:ascii="Arial" w:hAnsi="Arial" w:cs="Arial"/>
          <w:bCs/>
          <w:kern w:val="28"/>
          <w:sz w:val="20"/>
          <w:szCs w:val="20"/>
        </w:rPr>
        <w:t>er 2019</w:t>
      </w:r>
      <w:r w:rsidR="00C0018C" w:rsidRPr="00C0018C">
        <w:rPr>
          <w:rFonts w:ascii="Arial" w:hAnsi="Arial" w:cs="Arial"/>
          <w:bCs/>
          <w:kern w:val="28"/>
          <w:sz w:val="20"/>
          <w:szCs w:val="20"/>
        </w:rPr>
        <w:t>.</w:t>
      </w:r>
    </w:p>
    <w:p w14:paraId="40E16EB4" w14:textId="2360BC32" w:rsidR="00415447" w:rsidRDefault="00415447" w:rsidP="00C2584A">
      <w:pPr>
        <w:pStyle w:val="ListParagraph"/>
        <w:ind w:left="1080"/>
        <w:rPr>
          <w:rFonts w:ascii="Arial" w:hAnsi="Arial" w:cs="Arial"/>
          <w:bCs/>
          <w:kern w:val="28"/>
          <w:sz w:val="20"/>
          <w:szCs w:val="20"/>
        </w:rPr>
      </w:pPr>
    </w:p>
    <w:p w14:paraId="5120849B" w14:textId="77777777" w:rsidR="00415447" w:rsidRDefault="00415447" w:rsidP="00C2584A">
      <w:pPr>
        <w:pStyle w:val="ListParagraph"/>
        <w:ind w:left="1080"/>
        <w:rPr>
          <w:rFonts w:ascii="Arial" w:hAnsi="Arial" w:cs="Arial"/>
          <w:bCs/>
          <w:kern w:val="28"/>
          <w:sz w:val="20"/>
          <w:szCs w:val="20"/>
        </w:rPr>
      </w:pPr>
    </w:p>
    <w:p w14:paraId="567DD996" w14:textId="7057326C" w:rsidR="00C2584A" w:rsidRDefault="00C2584A" w:rsidP="00C2584A">
      <w:pPr>
        <w:pStyle w:val="ListParagraph"/>
        <w:numPr>
          <w:ilvl w:val="0"/>
          <w:numId w:val="18"/>
        </w:numPr>
        <w:rPr>
          <w:rFonts w:ascii="Arial" w:hAnsi="Arial" w:cs="Arial"/>
          <w:b/>
          <w:kern w:val="28"/>
          <w:sz w:val="20"/>
          <w:szCs w:val="20"/>
          <w:u w:val="single"/>
        </w:rPr>
      </w:pPr>
      <w:r w:rsidRPr="00C2584A">
        <w:rPr>
          <w:rFonts w:ascii="Arial" w:hAnsi="Arial" w:cs="Arial"/>
          <w:b/>
          <w:kern w:val="28"/>
          <w:sz w:val="20"/>
          <w:szCs w:val="20"/>
          <w:u w:val="single"/>
        </w:rPr>
        <w:t>General Matters</w:t>
      </w:r>
    </w:p>
    <w:p w14:paraId="5C365D08" w14:textId="77777777" w:rsidR="00C2584A" w:rsidRPr="00C2584A" w:rsidRDefault="00C2584A" w:rsidP="00C2584A">
      <w:pPr>
        <w:pStyle w:val="ListParagraph"/>
        <w:rPr>
          <w:rFonts w:ascii="Arial" w:hAnsi="Arial" w:cs="Arial"/>
          <w:b/>
          <w:kern w:val="28"/>
          <w:sz w:val="20"/>
          <w:szCs w:val="20"/>
          <w:u w:val="single"/>
        </w:rPr>
      </w:pPr>
    </w:p>
    <w:p w14:paraId="667B63B6" w14:textId="614BEE7D" w:rsidR="00C2584A" w:rsidRDefault="00C2584A" w:rsidP="00C2584A">
      <w:pPr>
        <w:pStyle w:val="ListParagraph"/>
        <w:numPr>
          <w:ilvl w:val="0"/>
          <w:numId w:val="27"/>
        </w:numPr>
        <w:rPr>
          <w:rFonts w:ascii="Arial" w:hAnsi="Arial" w:cs="Arial"/>
          <w:b/>
          <w:kern w:val="28"/>
          <w:sz w:val="20"/>
          <w:szCs w:val="20"/>
        </w:rPr>
      </w:pPr>
      <w:r w:rsidRPr="0044514C">
        <w:rPr>
          <w:rFonts w:ascii="Arial" w:hAnsi="Arial" w:cs="Arial"/>
          <w:b/>
          <w:kern w:val="28"/>
          <w:sz w:val="20"/>
          <w:szCs w:val="20"/>
        </w:rPr>
        <w:t>DMA activities</w:t>
      </w:r>
    </w:p>
    <w:p w14:paraId="26772F25" w14:textId="7AE06F57" w:rsidR="00F85606" w:rsidRDefault="0047109B" w:rsidP="00C0018C">
      <w:pPr>
        <w:pStyle w:val="ListParagraph"/>
        <w:ind w:left="1080"/>
        <w:rPr>
          <w:rFonts w:ascii="Arial" w:hAnsi="Arial" w:cs="Arial"/>
          <w:bCs/>
          <w:kern w:val="28"/>
          <w:sz w:val="20"/>
          <w:szCs w:val="20"/>
        </w:rPr>
      </w:pPr>
      <w:r w:rsidRPr="0047109B">
        <w:rPr>
          <w:rFonts w:ascii="Arial" w:hAnsi="Arial" w:cs="Arial"/>
          <w:bCs/>
          <w:kern w:val="28"/>
          <w:sz w:val="20"/>
          <w:szCs w:val="20"/>
        </w:rPr>
        <w:t xml:space="preserve">JM reported on DMA </w:t>
      </w:r>
      <w:r w:rsidR="000B0475">
        <w:rPr>
          <w:rFonts w:ascii="Arial" w:hAnsi="Arial" w:cs="Arial"/>
          <w:bCs/>
          <w:kern w:val="28"/>
          <w:sz w:val="20"/>
          <w:szCs w:val="20"/>
        </w:rPr>
        <w:t xml:space="preserve">activities.  </w:t>
      </w:r>
    </w:p>
    <w:p w14:paraId="0F1C685A" w14:textId="4FDBEF07" w:rsidR="007A159D" w:rsidRDefault="007A159D" w:rsidP="00C0018C">
      <w:pPr>
        <w:pStyle w:val="ListParagraph"/>
        <w:ind w:left="1080"/>
        <w:rPr>
          <w:rFonts w:ascii="Arial" w:hAnsi="Arial" w:cs="Arial"/>
          <w:bCs/>
          <w:kern w:val="28"/>
          <w:sz w:val="20"/>
          <w:szCs w:val="20"/>
        </w:rPr>
      </w:pPr>
    </w:p>
    <w:p w14:paraId="436DD16F" w14:textId="24563BC2" w:rsidR="007A159D" w:rsidRPr="0047109B" w:rsidRDefault="00675FE1" w:rsidP="00C0018C">
      <w:pPr>
        <w:pStyle w:val="ListParagraph"/>
        <w:ind w:left="1080"/>
        <w:rPr>
          <w:rFonts w:ascii="Arial" w:hAnsi="Arial" w:cs="Arial"/>
          <w:bCs/>
          <w:kern w:val="28"/>
          <w:sz w:val="20"/>
          <w:szCs w:val="20"/>
        </w:rPr>
      </w:pPr>
      <w:r>
        <w:rPr>
          <w:rFonts w:ascii="Arial" w:hAnsi="Arial" w:cs="Arial"/>
          <w:bCs/>
          <w:kern w:val="28"/>
          <w:sz w:val="20"/>
          <w:szCs w:val="20"/>
        </w:rPr>
        <w:t xml:space="preserve">The </w:t>
      </w:r>
      <w:r w:rsidR="007F7F9B">
        <w:rPr>
          <w:rFonts w:ascii="Arial" w:hAnsi="Arial" w:cs="Arial"/>
          <w:bCs/>
          <w:kern w:val="28"/>
          <w:sz w:val="20"/>
          <w:szCs w:val="20"/>
        </w:rPr>
        <w:t>d</w:t>
      </w:r>
      <w:r>
        <w:rPr>
          <w:rFonts w:ascii="Arial" w:hAnsi="Arial" w:cs="Arial"/>
          <w:bCs/>
          <w:kern w:val="28"/>
          <w:sz w:val="20"/>
          <w:szCs w:val="20"/>
        </w:rPr>
        <w:t>raft ICO Code alongside a summary of comments and issues raised by members</w:t>
      </w:r>
      <w:r w:rsidR="007F7F9B">
        <w:rPr>
          <w:rFonts w:ascii="Arial" w:hAnsi="Arial" w:cs="Arial"/>
          <w:bCs/>
          <w:kern w:val="28"/>
          <w:sz w:val="20"/>
          <w:szCs w:val="20"/>
        </w:rPr>
        <w:t xml:space="preserve"> and an article by JM, </w:t>
      </w:r>
      <w:r>
        <w:rPr>
          <w:rFonts w:ascii="Arial" w:hAnsi="Arial" w:cs="Arial"/>
          <w:bCs/>
          <w:kern w:val="28"/>
          <w:sz w:val="20"/>
          <w:szCs w:val="20"/>
        </w:rPr>
        <w:t xml:space="preserve">had been circulated to Commissioners.  </w:t>
      </w:r>
      <w:r w:rsidR="007A159D">
        <w:rPr>
          <w:rFonts w:ascii="Arial" w:hAnsi="Arial" w:cs="Arial"/>
          <w:bCs/>
          <w:kern w:val="28"/>
          <w:sz w:val="20"/>
          <w:szCs w:val="20"/>
        </w:rPr>
        <w:t>If enforced</w:t>
      </w:r>
      <w:r w:rsidR="007F7F9B">
        <w:rPr>
          <w:rFonts w:ascii="Arial" w:hAnsi="Arial" w:cs="Arial"/>
          <w:bCs/>
          <w:kern w:val="28"/>
          <w:sz w:val="20"/>
          <w:szCs w:val="20"/>
        </w:rPr>
        <w:t xml:space="preserve">, </w:t>
      </w:r>
      <w:r>
        <w:rPr>
          <w:rFonts w:ascii="Arial" w:hAnsi="Arial" w:cs="Arial"/>
          <w:bCs/>
          <w:kern w:val="28"/>
          <w:sz w:val="20"/>
          <w:szCs w:val="20"/>
        </w:rPr>
        <w:t xml:space="preserve">the </w:t>
      </w:r>
      <w:r w:rsidR="007F7F9B">
        <w:rPr>
          <w:rFonts w:ascii="Arial" w:hAnsi="Arial" w:cs="Arial"/>
          <w:bCs/>
          <w:kern w:val="28"/>
          <w:sz w:val="20"/>
          <w:szCs w:val="20"/>
        </w:rPr>
        <w:t xml:space="preserve">ICO </w:t>
      </w:r>
      <w:r>
        <w:rPr>
          <w:rFonts w:ascii="Arial" w:hAnsi="Arial" w:cs="Arial"/>
          <w:bCs/>
          <w:kern w:val="28"/>
          <w:sz w:val="20"/>
          <w:szCs w:val="20"/>
        </w:rPr>
        <w:t xml:space="preserve">Code </w:t>
      </w:r>
      <w:r w:rsidR="007A159D">
        <w:rPr>
          <w:rFonts w:ascii="Arial" w:hAnsi="Arial" w:cs="Arial"/>
          <w:bCs/>
          <w:kern w:val="28"/>
          <w:sz w:val="20"/>
          <w:szCs w:val="20"/>
        </w:rPr>
        <w:t xml:space="preserve">could have significant impacts to </w:t>
      </w:r>
      <w:r>
        <w:rPr>
          <w:rFonts w:ascii="Arial" w:hAnsi="Arial" w:cs="Arial"/>
          <w:bCs/>
          <w:kern w:val="28"/>
          <w:sz w:val="20"/>
          <w:szCs w:val="20"/>
        </w:rPr>
        <w:t>particular aspects of the industry – of particular note was guidance for companies that collect data from indirect sources such as Companies House, Edited Electoral Roll and third party data providers as they would be obliged to provide privacy information to the consumer within a month.</w:t>
      </w:r>
    </w:p>
    <w:p w14:paraId="2A8136D0" w14:textId="77777777" w:rsidR="004E3951" w:rsidRPr="00C2584A" w:rsidRDefault="004E3951" w:rsidP="004E3951">
      <w:pPr>
        <w:pStyle w:val="ListParagraph"/>
        <w:ind w:left="1080"/>
        <w:rPr>
          <w:rFonts w:ascii="Arial" w:hAnsi="Arial" w:cs="Arial"/>
          <w:bCs/>
          <w:kern w:val="28"/>
          <w:sz w:val="20"/>
          <w:szCs w:val="20"/>
        </w:rPr>
      </w:pPr>
    </w:p>
    <w:p w14:paraId="626954EC" w14:textId="700FFA93" w:rsidR="00C2584A" w:rsidRDefault="00C2584A" w:rsidP="00C2584A">
      <w:pPr>
        <w:pStyle w:val="ListParagraph"/>
        <w:numPr>
          <w:ilvl w:val="0"/>
          <w:numId w:val="27"/>
        </w:numPr>
        <w:rPr>
          <w:rFonts w:ascii="Arial" w:hAnsi="Arial" w:cs="Arial"/>
          <w:b/>
          <w:kern w:val="28"/>
          <w:sz w:val="20"/>
          <w:szCs w:val="20"/>
        </w:rPr>
      </w:pPr>
      <w:r w:rsidRPr="0044514C">
        <w:rPr>
          <w:rFonts w:ascii="Arial" w:hAnsi="Arial" w:cs="Arial"/>
          <w:b/>
          <w:kern w:val="28"/>
          <w:sz w:val="20"/>
          <w:szCs w:val="20"/>
        </w:rPr>
        <w:t>Annual Report 2018/19</w:t>
      </w:r>
    </w:p>
    <w:p w14:paraId="4CA13382" w14:textId="678C2238" w:rsidR="007B7D1F" w:rsidRDefault="007B7D1F" w:rsidP="00565FFB">
      <w:pPr>
        <w:pStyle w:val="ListParagraph"/>
        <w:ind w:left="1080"/>
        <w:rPr>
          <w:rFonts w:ascii="Arial" w:hAnsi="Arial" w:cs="Arial"/>
          <w:bCs/>
          <w:kern w:val="28"/>
          <w:sz w:val="20"/>
          <w:szCs w:val="20"/>
        </w:rPr>
      </w:pPr>
    </w:p>
    <w:p w14:paraId="0609BE7A" w14:textId="0DB93B7A" w:rsidR="00415447" w:rsidRDefault="00415447" w:rsidP="00565FFB">
      <w:pPr>
        <w:pStyle w:val="ListParagraph"/>
        <w:ind w:left="1080"/>
        <w:rPr>
          <w:rFonts w:ascii="Arial" w:hAnsi="Arial" w:cs="Arial"/>
          <w:bCs/>
          <w:kern w:val="28"/>
          <w:sz w:val="20"/>
          <w:szCs w:val="20"/>
        </w:rPr>
      </w:pPr>
      <w:r>
        <w:rPr>
          <w:rFonts w:ascii="Arial" w:hAnsi="Arial" w:cs="Arial"/>
          <w:bCs/>
          <w:kern w:val="28"/>
          <w:sz w:val="20"/>
          <w:szCs w:val="20"/>
        </w:rPr>
        <w:t>Articles for the Annual Report were to be received as soon as possible, ideally by the end of the following week.  The following topics had been previously agreed</w:t>
      </w:r>
    </w:p>
    <w:p w14:paraId="162B65A1" w14:textId="77777777" w:rsidR="00415447" w:rsidRDefault="00415447" w:rsidP="00565FFB">
      <w:pPr>
        <w:pStyle w:val="ListParagraph"/>
        <w:ind w:left="1080"/>
        <w:rPr>
          <w:rFonts w:ascii="Arial" w:hAnsi="Arial" w:cs="Arial"/>
          <w:bCs/>
          <w:kern w:val="28"/>
          <w:sz w:val="20"/>
          <w:szCs w:val="20"/>
        </w:rPr>
      </w:pPr>
    </w:p>
    <w:p w14:paraId="7F16EDA7" w14:textId="64865740" w:rsidR="007B7D1F" w:rsidRDefault="007B7D1F" w:rsidP="007B7D1F">
      <w:pPr>
        <w:pStyle w:val="ListParagraph"/>
        <w:numPr>
          <w:ilvl w:val="0"/>
          <w:numId w:val="27"/>
        </w:numPr>
        <w:rPr>
          <w:rFonts w:ascii="Arial" w:hAnsi="Arial" w:cs="Arial"/>
          <w:bCs/>
          <w:kern w:val="28"/>
          <w:sz w:val="20"/>
          <w:szCs w:val="20"/>
        </w:rPr>
      </w:pPr>
      <w:r>
        <w:rPr>
          <w:rFonts w:ascii="Arial" w:hAnsi="Arial" w:cs="Arial"/>
          <w:bCs/>
          <w:kern w:val="28"/>
          <w:sz w:val="20"/>
          <w:szCs w:val="20"/>
        </w:rPr>
        <w:t>SD – Artificial Intelligence</w:t>
      </w:r>
    </w:p>
    <w:p w14:paraId="10CE17C8" w14:textId="76582265" w:rsidR="007B7D1F" w:rsidRDefault="007B7D1F" w:rsidP="007B7D1F">
      <w:pPr>
        <w:pStyle w:val="ListParagraph"/>
        <w:numPr>
          <w:ilvl w:val="0"/>
          <w:numId w:val="27"/>
        </w:numPr>
        <w:rPr>
          <w:rFonts w:ascii="Arial" w:hAnsi="Arial" w:cs="Arial"/>
          <w:bCs/>
          <w:kern w:val="28"/>
          <w:sz w:val="20"/>
          <w:szCs w:val="20"/>
        </w:rPr>
      </w:pPr>
      <w:r>
        <w:rPr>
          <w:rFonts w:ascii="Arial" w:hAnsi="Arial" w:cs="Arial"/>
          <w:bCs/>
          <w:kern w:val="28"/>
          <w:sz w:val="20"/>
          <w:szCs w:val="20"/>
        </w:rPr>
        <w:t>GK – Legitimate Interest</w:t>
      </w:r>
      <w:r w:rsidR="008B7483">
        <w:rPr>
          <w:rFonts w:ascii="Arial" w:hAnsi="Arial" w:cs="Arial"/>
          <w:bCs/>
          <w:kern w:val="28"/>
          <w:sz w:val="20"/>
          <w:szCs w:val="20"/>
        </w:rPr>
        <w:t>/Coregulation</w:t>
      </w:r>
    </w:p>
    <w:p w14:paraId="5D6E2AA5" w14:textId="2F8D909D" w:rsidR="007B7D1F" w:rsidRPr="00565FFB" w:rsidRDefault="007B7D1F" w:rsidP="007B7D1F">
      <w:pPr>
        <w:pStyle w:val="ListParagraph"/>
        <w:numPr>
          <w:ilvl w:val="0"/>
          <w:numId w:val="27"/>
        </w:numPr>
        <w:rPr>
          <w:rFonts w:ascii="Arial" w:hAnsi="Arial" w:cs="Arial"/>
          <w:bCs/>
          <w:kern w:val="28"/>
          <w:sz w:val="20"/>
          <w:szCs w:val="20"/>
        </w:rPr>
      </w:pPr>
      <w:r>
        <w:rPr>
          <w:rFonts w:ascii="Arial" w:hAnsi="Arial" w:cs="Arial"/>
          <w:bCs/>
          <w:kern w:val="28"/>
          <w:sz w:val="20"/>
          <w:szCs w:val="20"/>
        </w:rPr>
        <w:t>FG – Cookies and E-Privacy</w:t>
      </w:r>
    </w:p>
    <w:p w14:paraId="0A123F4B" w14:textId="77777777" w:rsidR="00C2584A" w:rsidRDefault="00C2584A" w:rsidP="00C2584A">
      <w:pPr>
        <w:pStyle w:val="ListParagraph"/>
        <w:rPr>
          <w:rFonts w:ascii="Arial" w:hAnsi="Arial" w:cs="Arial"/>
          <w:bCs/>
          <w:kern w:val="28"/>
          <w:sz w:val="20"/>
          <w:szCs w:val="20"/>
        </w:rPr>
      </w:pPr>
    </w:p>
    <w:p w14:paraId="21D9E02A" w14:textId="596E5758" w:rsidR="002A3D3E" w:rsidRDefault="007B7D1F" w:rsidP="00C2584A">
      <w:pPr>
        <w:pStyle w:val="ListParagraph"/>
        <w:rPr>
          <w:rFonts w:ascii="Arial" w:hAnsi="Arial" w:cs="Arial"/>
          <w:bCs/>
          <w:kern w:val="28"/>
          <w:sz w:val="20"/>
          <w:szCs w:val="20"/>
        </w:rPr>
      </w:pPr>
      <w:r w:rsidRPr="007B7D1F">
        <w:rPr>
          <w:rFonts w:ascii="Arial" w:hAnsi="Arial" w:cs="Arial"/>
          <w:bCs/>
          <w:color w:val="FF0000"/>
          <w:kern w:val="28"/>
          <w:sz w:val="20"/>
          <w:szCs w:val="20"/>
        </w:rPr>
        <w:t xml:space="preserve">Action Point:  </w:t>
      </w:r>
      <w:r w:rsidRPr="002F267D">
        <w:rPr>
          <w:rFonts w:ascii="Arial" w:hAnsi="Arial" w:cs="Arial"/>
          <w:bCs/>
          <w:color w:val="FF0000"/>
          <w:kern w:val="28"/>
          <w:sz w:val="20"/>
          <w:szCs w:val="20"/>
        </w:rPr>
        <w:t xml:space="preserve">All </w:t>
      </w:r>
      <w:r w:rsidR="00947F6B" w:rsidRPr="002F267D">
        <w:rPr>
          <w:rFonts w:ascii="Arial" w:hAnsi="Arial" w:cs="Arial"/>
          <w:bCs/>
          <w:color w:val="FF0000"/>
          <w:kern w:val="28"/>
          <w:sz w:val="20"/>
          <w:szCs w:val="20"/>
        </w:rPr>
        <w:t xml:space="preserve">above </w:t>
      </w:r>
      <w:r w:rsidRPr="002F267D">
        <w:rPr>
          <w:rFonts w:ascii="Arial" w:hAnsi="Arial" w:cs="Arial"/>
          <w:bCs/>
          <w:color w:val="FF0000"/>
          <w:kern w:val="28"/>
          <w:sz w:val="20"/>
          <w:szCs w:val="20"/>
        </w:rPr>
        <w:t xml:space="preserve">to provide articles to SH </w:t>
      </w:r>
      <w:r w:rsidR="002F267D">
        <w:rPr>
          <w:rFonts w:ascii="Arial" w:hAnsi="Arial" w:cs="Arial"/>
          <w:bCs/>
          <w:color w:val="FF0000"/>
          <w:kern w:val="28"/>
          <w:sz w:val="20"/>
          <w:szCs w:val="20"/>
        </w:rPr>
        <w:t>by 14 February.</w:t>
      </w:r>
    </w:p>
    <w:p w14:paraId="0BEBE175" w14:textId="7334EE0A" w:rsidR="002A3D3E" w:rsidRDefault="002A3D3E" w:rsidP="00C2584A">
      <w:pPr>
        <w:pStyle w:val="ListParagraph"/>
        <w:rPr>
          <w:rFonts w:ascii="Arial" w:hAnsi="Arial" w:cs="Arial"/>
          <w:bCs/>
          <w:kern w:val="28"/>
          <w:sz w:val="20"/>
          <w:szCs w:val="20"/>
        </w:rPr>
      </w:pPr>
    </w:p>
    <w:p w14:paraId="509CD9BC" w14:textId="77777777" w:rsidR="002A3D3E" w:rsidRDefault="002A3D3E" w:rsidP="00C2584A">
      <w:pPr>
        <w:pStyle w:val="ListParagraph"/>
        <w:rPr>
          <w:rFonts w:ascii="Arial" w:hAnsi="Arial" w:cs="Arial"/>
          <w:bCs/>
          <w:kern w:val="28"/>
          <w:sz w:val="20"/>
          <w:szCs w:val="20"/>
        </w:rPr>
      </w:pPr>
    </w:p>
    <w:p w14:paraId="5C991C8E" w14:textId="3A209C95" w:rsidR="00C2584A" w:rsidRDefault="00C2584A" w:rsidP="00C2584A">
      <w:pPr>
        <w:pStyle w:val="ListParagraph"/>
        <w:numPr>
          <w:ilvl w:val="0"/>
          <w:numId w:val="18"/>
        </w:numPr>
        <w:rPr>
          <w:rFonts w:ascii="Arial" w:hAnsi="Arial" w:cs="Arial"/>
          <w:b/>
          <w:kern w:val="28"/>
          <w:sz w:val="20"/>
          <w:szCs w:val="20"/>
          <w:u w:val="single"/>
        </w:rPr>
      </w:pPr>
      <w:r w:rsidRPr="00C2584A">
        <w:rPr>
          <w:rFonts w:ascii="Arial" w:hAnsi="Arial" w:cs="Arial"/>
          <w:b/>
          <w:kern w:val="28"/>
          <w:sz w:val="20"/>
          <w:szCs w:val="20"/>
          <w:u w:val="single"/>
        </w:rPr>
        <w:t>Any other business</w:t>
      </w:r>
    </w:p>
    <w:p w14:paraId="1023E3DD" w14:textId="683B4872" w:rsidR="004E3951" w:rsidRDefault="004E3951" w:rsidP="004E3951">
      <w:pPr>
        <w:pStyle w:val="ListParagraph"/>
        <w:rPr>
          <w:rFonts w:ascii="Arial" w:hAnsi="Arial" w:cs="Arial"/>
          <w:b/>
          <w:kern w:val="28"/>
          <w:sz w:val="20"/>
          <w:szCs w:val="20"/>
          <w:u w:val="single"/>
        </w:rPr>
      </w:pPr>
    </w:p>
    <w:p w14:paraId="45571EBF" w14:textId="38FD3F53" w:rsidR="00415447" w:rsidRPr="00415447" w:rsidRDefault="00415447" w:rsidP="004E3951">
      <w:pPr>
        <w:pStyle w:val="ListParagraph"/>
        <w:rPr>
          <w:rFonts w:ascii="Arial" w:hAnsi="Arial" w:cs="Arial"/>
          <w:bCs/>
          <w:kern w:val="28"/>
          <w:sz w:val="20"/>
          <w:szCs w:val="20"/>
        </w:rPr>
      </w:pPr>
      <w:r w:rsidRPr="00415447">
        <w:rPr>
          <w:rFonts w:ascii="Arial" w:hAnsi="Arial" w:cs="Arial"/>
          <w:bCs/>
          <w:kern w:val="28"/>
          <w:sz w:val="20"/>
          <w:szCs w:val="20"/>
        </w:rPr>
        <w:t>There was no other business.</w:t>
      </w:r>
    </w:p>
    <w:p w14:paraId="1187631D" w14:textId="77777777" w:rsidR="002A3D3E" w:rsidRDefault="002A3D3E" w:rsidP="004E3951">
      <w:pPr>
        <w:pStyle w:val="ListParagraph"/>
        <w:rPr>
          <w:rFonts w:ascii="Arial" w:hAnsi="Arial" w:cs="Arial"/>
          <w:b/>
          <w:kern w:val="28"/>
          <w:sz w:val="20"/>
          <w:szCs w:val="20"/>
          <w:u w:val="single"/>
        </w:rPr>
      </w:pPr>
    </w:p>
    <w:p w14:paraId="7C4ADBBC" w14:textId="77777777" w:rsidR="00C2584A" w:rsidRDefault="00C2584A" w:rsidP="00C2584A">
      <w:pPr>
        <w:pStyle w:val="ListParagraph"/>
        <w:rPr>
          <w:rFonts w:ascii="Arial" w:hAnsi="Arial" w:cs="Arial"/>
          <w:b/>
          <w:kern w:val="28"/>
          <w:sz w:val="20"/>
          <w:szCs w:val="20"/>
          <w:u w:val="single"/>
        </w:rPr>
      </w:pPr>
    </w:p>
    <w:p w14:paraId="32D9DE8B" w14:textId="2C284B1F" w:rsidR="00C2584A" w:rsidRDefault="00C2584A" w:rsidP="00C2584A">
      <w:pPr>
        <w:pStyle w:val="ListParagraph"/>
        <w:numPr>
          <w:ilvl w:val="0"/>
          <w:numId w:val="18"/>
        </w:numPr>
        <w:rPr>
          <w:rFonts w:ascii="Arial" w:hAnsi="Arial" w:cs="Arial"/>
          <w:b/>
          <w:kern w:val="28"/>
          <w:sz w:val="20"/>
          <w:szCs w:val="20"/>
          <w:u w:val="single"/>
        </w:rPr>
      </w:pPr>
      <w:r>
        <w:rPr>
          <w:rFonts w:ascii="Arial" w:hAnsi="Arial" w:cs="Arial"/>
          <w:b/>
          <w:kern w:val="28"/>
          <w:sz w:val="20"/>
          <w:szCs w:val="20"/>
          <w:u w:val="single"/>
        </w:rPr>
        <w:t>Future meetings</w:t>
      </w:r>
      <w:r w:rsidR="007B7D1F">
        <w:rPr>
          <w:rFonts w:ascii="Arial" w:hAnsi="Arial" w:cs="Arial"/>
          <w:b/>
          <w:kern w:val="28"/>
          <w:sz w:val="20"/>
          <w:szCs w:val="20"/>
          <w:u w:val="single"/>
        </w:rPr>
        <w:t xml:space="preserve"> 2020</w:t>
      </w:r>
    </w:p>
    <w:p w14:paraId="6E757E1D" w14:textId="77777777" w:rsidR="00C2584A" w:rsidRPr="00C2584A" w:rsidRDefault="00C2584A" w:rsidP="00C2584A">
      <w:pPr>
        <w:pStyle w:val="ListParagraph"/>
        <w:rPr>
          <w:rFonts w:ascii="Arial" w:hAnsi="Arial" w:cs="Arial"/>
          <w:b/>
          <w:kern w:val="28"/>
          <w:sz w:val="20"/>
          <w:szCs w:val="20"/>
          <w:u w:val="single"/>
        </w:rPr>
      </w:pPr>
    </w:p>
    <w:p w14:paraId="440EFACE" w14:textId="1CBB06C2" w:rsidR="00C2584A" w:rsidRPr="00C2584A" w:rsidRDefault="00C2584A" w:rsidP="00C2584A">
      <w:pPr>
        <w:widowControl w:val="0"/>
        <w:overflowPunct w:val="0"/>
        <w:autoSpaceDE w:val="0"/>
        <w:autoSpaceDN w:val="0"/>
        <w:adjustRightInd w:val="0"/>
        <w:ind w:firstLine="720"/>
        <w:rPr>
          <w:rFonts w:ascii="Arial" w:hAnsi="Arial" w:cs="Arial"/>
          <w:b/>
          <w:bCs/>
          <w:kern w:val="28"/>
          <w:sz w:val="20"/>
          <w:szCs w:val="20"/>
        </w:rPr>
      </w:pPr>
      <w:r w:rsidRPr="00C2584A">
        <w:rPr>
          <w:rFonts w:ascii="Arial" w:hAnsi="Arial" w:cs="Arial"/>
          <w:b/>
          <w:bCs/>
          <w:kern w:val="28"/>
          <w:sz w:val="20"/>
          <w:szCs w:val="20"/>
        </w:rPr>
        <w:t>10.30am at the DMA:</w:t>
      </w:r>
    </w:p>
    <w:p w14:paraId="0DB89265" w14:textId="77777777" w:rsidR="00C2584A" w:rsidRPr="00C2584A" w:rsidRDefault="00C2584A" w:rsidP="00C2584A">
      <w:pPr>
        <w:widowControl w:val="0"/>
        <w:overflowPunct w:val="0"/>
        <w:autoSpaceDE w:val="0"/>
        <w:autoSpaceDN w:val="0"/>
        <w:adjustRightInd w:val="0"/>
        <w:rPr>
          <w:rFonts w:ascii="Arial" w:hAnsi="Arial" w:cs="Arial"/>
          <w:b/>
          <w:bCs/>
          <w:kern w:val="28"/>
          <w:sz w:val="20"/>
          <w:szCs w:val="20"/>
        </w:rPr>
      </w:pPr>
    </w:p>
    <w:p w14:paraId="1082C273" w14:textId="77777777" w:rsidR="00C2584A" w:rsidRPr="00C2584A" w:rsidRDefault="00C2584A" w:rsidP="00C2584A">
      <w:pPr>
        <w:widowControl w:val="0"/>
        <w:autoSpaceDE w:val="0"/>
        <w:autoSpaceDN w:val="0"/>
        <w:adjustRightInd w:val="0"/>
        <w:ind w:right="-1281" w:firstLine="720"/>
        <w:rPr>
          <w:rFonts w:ascii="Arial" w:hAnsi="Arial" w:cs="Arial"/>
          <w:b/>
          <w:sz w:val="20"/>
          <w:szCs w:val="20"/>
        </w:rPr>
      </w:pPr>
      <w:r w:rsidRPr="00C2584A">
        <w:rPr>
          <w:rFonts w:ascii="Arial" w:hAnsi="Arial" w:cs="Arial"/>
          <w:b/>
          <w:sz w:val="20"/>
          <w:szCs w:val="20"/>
        </w:rPr>
        <w:t>Thursday 14 May</w:t>
      </w:r>
    </w:p>
    <w:p w14:paraId="036A5DDE" w14:textId="77777777" w:rsidR="00C2584A" w:rsidRPr="00C2584A" w:rsidRDefault="00C2584A" w:rsidP="00C2584A">
      <w:pPr>
        <w:widowControl w:val="0"/>
        <w:autoSpaceDE w:val="0"/>
        <w:autoSpaceDN w:val="0"/>
        <w:adjustRightInd w:val="0"/>
        <w:ind w:right="-1281" w:firstLine="720"/>
        <w:rPr>
          <w:rFonts w:ascii="Arial" w:hAnsi="Arial" w:cs="Arial"/>
          <w:b/>
          <w:sz w:val="20"/>
          <w:szCs w:val="20"/>
        </w:rPr>
      </w:pPr>
      <w:r w:rsidRPr="00C2584A">
        <w:rPr>
          <w:rFonts w:ascii="Arial" w:hAnsi="Arial" w:cs="Arial"/>
          <w:b/>
          <w:sz w:val="20"/>
          <w:szCs w:val="20"/>
        </w:rPr>
        <w:t>Thursday 10 September</w:t>
      </w:r>
    </w:p>
    <w:p w14:paraId="518BBE13" w14:textId="6E358368" w:rsidR="00E871D7" w:rsidRDefault="00C2584A" w:rsidP="00F6597F">
      <w:pPr>
        <w:ind w:firstLine="720"/>
        <w:rPr>
          <w:rFonts w:ascii="Arial" w:hAnsi="Arial" w:cs="Arial"/>
          <w:color w:val="7030A0"/>
          <w:sz w:val="20"/>
          <w:szCs w:val="20"/>
        </w:rPr>
      </w:pPr>
      <w:r w:rsidRPr="00C2584A">
        <w:rPr>
          <w:rFonts w:ascii="Arial" w:hAnsi="Arial" w:cs="Arial"/>
          <w:b/>
          <w:sz w:val="20"/>
          <w:szCs w:val="20"/>
        </w:rPr>
        <w:t>Thursday 10 December</w:t>
      </w:r>
    </w:p>
    <w:p w14:paraId="7907BD89"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38FF316C"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3117D16E"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79CA3097"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5CB70392"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7410D579"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44DA7034"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0B0F4E70"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6540E678"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279FCA5C"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822F72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0714554"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926C7CA"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FCB6607"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7915E59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816DEC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006C4B7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596B97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254EEE9"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5E0AD4"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5D24AF9"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92F1C5"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2351FF11"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BB2E341"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8C4F14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766A1C1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C5A27B"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BF744F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81E84D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65DBDBCA"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E8BB57E" w14:textId="77777777" w:rsidR="00AE322A" w:rsidRPr="00413443" w:rsidRDefault="00AE322A" w:rsidP="00D15120">
      <w:pPr>
        <w:widowControl w:val="0"/>
        <w:autoSpaceDE w:val="0"/>
        <w:autoSpaceDN w:val="0"/>
        <w:adjustRightInd w:val="0"/>
        <w:ind w:right="-1281" w:firstLine="360"/>
        <w:rPr>
          <w:rFonts w:ascii="Arial" w:hAnsi="Arial" w:cs="Arial"/>
          <w:color w:val="7030A0"/>
          <w:sz w:val="20"/>
          <w:szCs w:val="20"/>
        </w:rPr>
      </w:pPr>
    </w:p>
    <w:p w14:paraId="67723D5D" w14:textId="77777777" w:rsidR="00413443" w:rsidRPr="00413443" w:rsidRDefault="00413443" w:rsidP="00D15120">
      <w:pPr>
        <w:widowControl w:val="0"/>
        <w:autoSpaceDE w:val="0"/>
        <w:autoSpaceDN w:val="0"/>
        <w:adjustRightInd w:val="0"/>
        <w:ind w:right="-1281" w:firstLine="360"/>
        <w:rPr>
          <w:rFonts w:ascii="Arial" w:hAnsi="Arial" w:cs="Arial"/>
          <w:color w:val="7030A0"/>
          <w:sz w:val="20"/>
          <w:szCs w:val="20"/>
        </w:rPr>
      </w:pPr>
    </w:p>
    <w:p w14:paraId="24A90F19" w14:textId="77777777" w:rsidR="00413443" w:rsidRPr="00413443" w:rsidRDefault="00413443" w:rsidP="00D15120">
      <w:pPr>
        <w:widowControl w:val="0"/>
        <w:autoSpaceDE w:val="0"/>
        <w:autoSpaceDN w:val="0"/>
        <w:adjustRightInd w:val="0"/>
        <w:ind w:right="-1281" w:firstLine="360"/>
        <w:rPr>
          <w:rFonts w:ascii="Arial" w:hAnsi="Arial" w:cs="Arial"/>
          <w:color w:val="7030A0"/>
          <w:sz w:val="20"/>
          <w:szCs w:val="20"/>
        </w:rPr>
      </w:pPr>
    </w:p>
    <w:p w14:paraId="1A3D4152" w14:textId="77777777" w:rsidR="005B627C" w:rsidRPr="00413443" w:rsidRDefault="005B627C" w:rsidP="007A7E6D">
      <w:pPr>
        <w:widowControl w:val="0"/>
        <w:autoSpaceDE w:val="0"/>
        <w:autoSpaceDN w:val="0"/>
        <w:adjustRightInd w:val="0"/>
        <w:ind w:right="-1281"/>
        <w:rPr>
          <w:rFonts w:ascii="Arial" w:hAnsi="Arial" w:cs="Arial"/>
          <w:color w:val="7030A0"/>
          <w:sz w:val="20"/>
          <w:szCs w:val="20"/>
        </w:rPr>
      </w:pPr>
    </w:p>
    <w:p w14:paraId="42908D17" w14:textId="77777777" w:rsidR="005B627C" w:rsidRPr="00413443" w:rsidRDefault="005B627C" w:rsidP="005B627C">
      <w:pPr>
        <w:widowControl w:val="0"/>
        <w:autoSpaceDE w:val="0"/>
        <w:autoSpaceDN w:val="0"/>
        <w:adjustRightInd w:val="0"/>
        <w:ind w:right="-1281"/>
        <w:rPr>
          <w:rFonts w:ascii="Arial" w:hAnsi="Arial" w:cs="Arial"/>
          <w:color w:val="7030A0"/>
          <w:sz w:val="20"/>
          <w:szCs w:val="20"/>
        </w:rPr>
      </w:pPr>
    </w:p>
    <w:sectPr w:rsidR="005B627C" w:rsidRPr="00413443" w:rsidSect="00314452">
      <w:pgSz w:w="11906" w:h="16838"/>
      <w:pgMar w:top="1440" w:right="18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280"/>
    <w:multiLevelType w:val="hybridMultilevel"/>
    <w:tmpl w:val="4DD2D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2A2388"/>
    <w:multiLevelType w:val="hybridMultilevel"/>
    <w:tmpl w:val="B44C75CE"/>
    <w:lvl w:ilvl="0" w:tplc="AEA8DBE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70835"/>
    <w:multiLevelType w:val="hybridMultilevel"/>
    <w:tmpl w:val="963C2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3092C"/>
    <w:multiLevelType w:val="hybridMultilevel"/>
    <w:tmpl w:val="2424F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35783"/>
    <w:multiLevelType w:val="hybridMultilevel"/>
    <w:tmpl w:val="819A915C"/>
    <w:lvl w:ilvl="0" w:tplc="42E47C1A">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10770"/>
    <w:multiLevelType w:val="hybridMultilevel"/>
    <w:tmpl w:val="6E7CFFD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1893FE7"/>
    <w:multiLevelType w:val="hybridMultilevel"/>
    <w:tmpl w:val="8BFCB6FC"/>
    <w:lvl w:ilvl="0" w:tplc="CD0255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B6CE0"/>
    <w:multiLevelType w:val="hybridMultilevel"/>
    <w:tmpl w:val="C088CE02"/>
    <w:lvl w:ilvl="0" w:tplc="779AD5E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3F11CB"/>
    <w:multiLevelType w:val="hybridMultilevel"/>
    <w:tmpl w:val="632E6B38"/>
    <w:lvl w:ilvl="0" w:tplc="48BCBF7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B77206"/>
    <w:multiLevelType w:val="hybridMultilevel"/>
    <w:tmpl w:val="9C1ECCAA"/>
    <w:lvl w:ilvl="0" w:tplc="1E588108">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14FC1"/>
    <w:multiLevelType w:val="hybridMultilevel"/>
    <w:tmpl w:val="851031C4"/>
    <w:lvl w:ilvl="0" w:tplc="83A863F8">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230F8B"/>
    <w:multiLevelType w:val="hybridMultilevel"/>
    <w:tmpl w:val="F446D9FA"/>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B793FC1"/>
    <w:multiLevelType w:val="hybridMultilevel"/>
    <w:tmpl w:val="D47AE090"/>
    <w:lvl w:ilvl="0" w:tplc="AECE9A8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4717F0"/>
    <w:multiLevelType w:val="hybridMultilevel"/>
    <w:tmpl w:val="BF58195C"/>
    <w:lvl w:ilvl="0" w:tplc="90B2709E">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EA6477"/>
    <w:multiLevelType w:val="hybridMultilevel"/>
    <w:tmpl w:val="26026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37683E"/>
    <w:multiLevelType w:val="hybridMultilevel"/>
    <w:tmpl w:val="2A569E66"/>
    <w:lvl w:ilvl="0" w:tplc="A564745A">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B242D5"/>
    <w:multiLevelType w:val="hybridMultilevel"/>
    <w:tmpl w:val="310C23FA"/>
    <w:lvl w:ilvl="0" w:tplc="43241AD8">
      <w:start w:val="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E3A29"/>
    <w:multiLevelType w:val="hybridMultilevel"/>
    <w:tmpl w:val="8670D9D8"/>
    <w:lvl w:ilvl="0" w:tplc="BE4AC4C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5219C3"/>
    <w:multiLevelType w:val="hybridMultilevel"/>
    <w:tmpl w:val="3B9E68EE"/>
    <w:lvl w:ilvl="0" w:tplc="F49811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976A11"/>
    <w:multiLevelType w:val="hybridMultilevel"/>
    <w:tmpl w:val="552C142A"/>
    <w:lvl w:ilvl="0" w:tplc="7C2AFB18">
      <w:start w:val="2"/>
      <w:numFmt w:val="bullet"/>
      <w:lvlText w:val=""/>
      <w:lvlJc w:val="left"/>
      <w:pPr>
        <w:ind w:left="1080" w:hanging="360"/>
      </w:pPr>
      <w:rPr>
        <w:rFonts w:ascii="Symbol" w:eastAsia="Times New Roman" w:hAnsi="Symbol" w:cs="Times New Roman"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502B25"/>
    <w:multiLevelType w:val="hybridMultilevel"/>
    <w:tmpl w:val="F2761BF4"/>
    <w:lvl w:ilvl="0" w:tplc="0A8CDC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A54B9"/>
    <w:multiLevelType w:val="hybridMultilevel"/>
    <w:tmpl w:val="653AE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57731F"/>
    <w:multiLevelType w:val="hybridMultilevel"/>
    <w:tmpl w:val="BA4C6B70"/>
    <w:lvl w:ilvl="0" w:tplc="89F6296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846AC"/>
    <w:multiLevelType w:val="hybridMultilevel"/>
    <w:tmpl w:val="3BA8E464"/>
    <w:lvl w:ilvl="0" w:tplc="2382851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076A8"/>
    <w:multiLevelType w:val="hybridMultilevel"/>
    <w:tmpl w:val="C914ABE6"/>
    <w:lvl w:ilvl="0" w:tplc="5FC472E8">
      <w:start w:val="3"/>
      <w:numFmt w:val="bullet"/>
      <w:lvlText w:val=""/>
      <w:lvlJc w:val="left"/>
      <w:pPr>
        <w:ind w:left="1069"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F700B6"/>
    <w:multiLevelType w:val="hybridMultilevel"/>
    <w:tmpl w:val="AC7ECB7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0C63AA3"/>
    <w:multiLevelType w:val="hybridMultilevel"/>
    <w:tmpl w:val="ECD2B98C"/>
    <w:lvl w:ilvl="0" w:tplc="23AC01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928FC"/>
    <w:multiLevelType w:val="hybridMultilevel"/>
    <w:tmpl w:val="98A20380"/>
    <w:lvl w:ilvl="0" w:tplc="0FEE975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51860C8"/>
    <w:multiLevelType w:val="hybridMultilevel"/>
    <w:tmpl w:val="5C849ECA"/>
    <w:lvl w:ilvl="0" w:tplc="34843C64">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5284B51"/>
    <w:multiLevelType w:val="hybridMultilevel"/>
    <w:tmpl w:val="98D25080"/>
    <w:lvl w:ilvl="0" w:tplc="991AF8A6">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76FC67AD"/>
    <w:multiLevelType w:val="hybridMultilevel"/>
    <w:tmpl w:val="967EF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B32B8"/>
    <w:multiLevelType w:val="hybridMultilevel"/>
    <w:tmpl w:val="D914942C"/>
    <w:lvl w:ilvl="0" w:tplc="4F5253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22"/>
  </w:num>
  <w:num w:numId="4">
    <w:abstractNumId w:val="4"/>
  </w:num>
  <w:num w:numId="5">
    <w:abstractNumId w:val="9"/>
  </w:num>
  <w:num w:numId="6">
    <w:abstractNumId w:val="5"/>
  </w:num>
  <w:num w:numId="7">
    <w:abstractNumId w:val="25"/>
  </w:num>
  <w:num w:numId="8">
    <w:abstractNumId w:val="11"/>
  </w:num>
  <w:num w:numId="9">
    <w:abstractNumId w:val="26"/>
  </w:num>
  <w:num w:numId="10">
    <w:abstractNumId w:val="27"/>
  </w:num>
  <w:num w:numId="11">
    <w:abstractNumId w:val="14"/>
  </w:num>
  <w:num w:numId="12">
    <w:abstractNumId w:val="2"/>
  </w:num>
  <w:num w:numId="13">
    <w:abstractNumId w:val="30"/>
  </w:num>
  <w:num w:numId="14">
    <w:abstractNumId w:val="21"/>
  </w:num>
  <w:num w:numId="15">
    <w:abstractNumId w:val="18"/>
  </w:num>
  <w:num w:numId="16">
    <w:abstractNumId w:val="31"/>
  </w:num>
  <w:num w:numId="17">
    <w:abstractNumId w:val="6"/>
  </w:num>
  <w:num w:numId="18">
    <w:abstractNumId w:val="3"/>
  </w:num>
  <w:num w:numId="19">
    <w:abstractNumId w:val="24"/>
  </w:num>
  <w:num w:numId="20">
    <w:abstractNumId w:val="23"/>
  </w:num>
  <w:num w:numId="21">
    <w:abstractNumId w:val="10"/>
  </w:num>
  <w:num w:numId="22">
    <w:abstractNumId w:val="12"/>
  </w:num>
  <w:num w:numId="23">
    <w:abstractNumId w:val="17"/>
  </w:num>
  <w:num w:numId="24">
    <w:abstractNumId w:val="20"/>
  </w:num>
  <w:num w:numId="25">
    <w:abstractNumId w:val="8"/>
  </w:num>
  <w:num w:numId="26">
    <w:abstractNumId w:val="13"/>
  </w:num>
  <w:num w:numId="27">
    <w:abstractNumId w:val="19"/>
  </w:num>
  <w:num w:numId="28">
    <w:abstractNumId w:val="28"/>
  </w:num>
  <w:num w:numId="29">
    <w:abstractNumId w:val="16"/>
  </w:num>
  <w:num w:numId="30">
    <w:abstractNumId w:val="1"/>
  </w:num>
  <w:num w:numId="31">
    <w:abstractNumId w:val="15"/>
  </w:num>
  <w:num w:numId="32">
    <w:abstractNumId w:val="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A3"/>
    <w:rsid w:val="00001BE8"/>
    <w:rsid w:val="00003E7A"/>
    <w:rsid w:val="00004161"/>
    <w:rsid w:val="00006101"/>
    <w:rsid w:val="000063E1"/>
    <w:rsid w:val="00013929"/>
    <w:rsid w:val="00020103"/>
    <w:rsid w:val="00022292"/>
    <w:rsid w:val="00026138"/>
    <w:rsid w:val="00026C09"/>
    <w:rsid w:val="000275FA"/>
    <w:rsid w:val="00027B6A"/>
    <w:rsid w:val="0003406D"/>
    <w:rsid w:val="00034C17"/>
    <w:rsid w:val="00035B7F"/>
    <w:rsid w:val="000405CC"/>
    <w:rsid w:val="00046C64"/>
    <w:rsid w:val="000553CA"/>
    <w:rsid w:val="0005628B"/>
    <w:rsid w:val="00057C12"/>
    <w:rsid w:val="000634A5"/>
    <w:rsid w:val="0007771E"/>
    <w:rsid w:val="000779DB"/>
    <w:rsid w:val="00083AE8"/>
    <w:rsid w:val="00085F0B"/>
    <w:rsid w:val="00090DC9"/>
    <w:rsid w:val="00091FE2"/>
    <w:rsid w:val="00095ED1"/>
    <w:rsid w:val="00095F0A"/>
    <w:rsid w:val="000A2ECA"/>
    <w:rsid w:val="000A3EDA"/>
    <w:rsid w:val="000A78D2"/>
    <w:rsid w:val="000A7B4F"/>
    <w:rsid w:val="000B0475"/>
    <w:rsid w:val="000C1EC1"/>
    <w:rsid w:val="000C54F5"/>
    <w:rsid w:val="000C6865"/>
    <w:rsid w:val="000C6B07"/>
    <w:rsid w:val="000C75CE"/>
    <w:rsid w:val="000C7AC9"/>
    <w:rsid w:val="000C7DA4"/>
    <w:rsid w:val="000D1C2B"/>
    <w:rsid w:val="000D1ED2"/>
    <w:rsid w:val="000D32B4"/>
    <w:rsid w:val="000D6AC2"/>
    <w:rsid w:val="000E3201"/>
    <w:rsid w:val="000E6D3A"/>
    <w:rsid w:val="000E7B14"/>
    <w:rsid w:val="000F073E"/>
    <w:rsid w:val="000F0FAE"/>
    <w:rsid w:val="000F1C7A"/>
    <w:rsid w:val="000F22E8"/>
    <w:rsid w:val="000F31F2"/>
    <w:rsid w:val="000F598A"/>
    <w:rsid w:val="000F5AA4"/>
    <w:rsid w:val="001014EB"/>
    <w:rsid w:val="001018FB"/>
    <w:rsid w:val="001054F1"/>
    <w:rsid w:val="00106E82"/>
    <w:rsid w:val="00112FF1"/>
    <w:rsid w:val="00122D45"/>
    <w:rsid w:val="00126779"/>
    <w:rsid w:val="00130D23"/>
    <w:rsid w:val="00144DFA"/>
    <w:rsid w:val="001522BA"/>
    <w:rsid w:val="00152C68"/>
    <w:rsid w:val="00152D4C"/>
    <w:rsid w:val="00165B5F"/>
    <w:rsid w:val="00165F7E"/>
    <w:rsid w:val="00167D12"/>
    <w:rsid w:val="00170C0B"/>
    <w:rsid w:val="00173F84"/>
    <w:rsid w:val="00177B2C"/>
    <w:rsid w:val="00181948"/>
    <w:rsid w:val="00190F4F"/>
    <w:rsid w:val="0019666A"/>
    <w:rsid w:val="001A4071"/>
    <w:rsid w:val="001B1062"/>
    <w:rsid w:val="001B14F0"/>
    <w:rsid w:val="001B1E5B"/>
    <w:rsid w:val="001B6A45"/>
    <w:rsid w:val="001C5021"/>
    <w:rsid w:val="001C5F46"/>
    <w:rsid w:val="001C77A4"/>
    <w:rsid w:val="001D0587"/>
    <w:rsid w:val="001D1125"/>
    <w:rsid w:val="001D1DDD"/>
    <w:rsid w:val="001D35B9"/>
    <w:rsid w:val="001D4FE5"/>
    <w:rsid w:val="001D62D1"/>
    <w:rsid w:val="001E19D2"/>
    <w:rsid w:val="001E26C4"/>
    <w:rsid w:val="001E6288"/>
    <w:rsid w:val="001E7FBD"/>
    <w:rsid w:val="001F1795"/>
    <w:rsid w:val="00212DC3"/>
    <w:rsid w:val="00213998"/>
    <w:rsid w:val="00213E5A"/>
    <w:rsid w:val="0021708B"/>
    <w:rsid w:val="00220D9D"/>
    <w:rsid w:val="00224153"/>
    <w:rsid w:val="00224CBD"/>
    <w:rsid w:val="00225DEC"/>
    <w:rsid w:val="00232C8E"/>
    <w:rsid w:val="002334FB"/>
    <w:rsid w:val="002343D8"/>
    <w:rsid w:val="00241227"/>
    <w:rsid w:val="00242D92"/>
    <w:rsid w:val="002437BB"/>
    <w:rsid w:val="0024518B"/>
    <w:rsid w:val="00246ED8"/>
    <w:rsid w:val="00247A09"/>
    <w:rsid w:val="00255F40"/>
    <w:rsid w:val="0026198F"/>
    <w:rsid w:val="00271085"/>
    <w:rsid w:val="00271246"/>
    <w:rsid w:val="00272B6D"/>
    <w:rsid w:val="00284FDE"/>
    <w:rsid w:val="0028556A"/>
    <w:rsid w:val="00286C78"/>
    <w:rsid w:val="00287856"/>
    <w:rsid w:val="00290B51"/>
    <w:rsid w:val="00293215"/>
    <w:rsid w:val="0029342A"/>
    <w:rsid w:val="00293DD0"/>
    <w:rsid w:val="0029553D"/>
    <w:rsid w:val="00297F87"/>
    <w:rsid w:val="002A1A18"/>
    <w:rsid w:val="002A3D3E"/>
    <w:rsid w:val="002B2112"/>
    <w:rsid w:val="002B7369"/>
    <w:rsid w:val="002C0325"/>
    <w:rsid w:val="002C0F9B"/>
    <w:rsid w:val="002C4D74"/>
    <w:rsid w:val="002D13AF"/>
    <w:rsid w:val="002D167B"/>
    <w:rsid w:val="002D334E"/>
    <w:rsid w:val="002D3ACB"/>
    <w:rsid w:val="002D41A4"/>
    <w:rsid w:val="002E0745"/>
    <w:rsid w:val="002E1092"/>
    <w:rsid w:val="002E212A"/>
    <w:rsid w:val="002E3818"/>
    <w:rsid w:val="002E3A6F"/>
    <w:rsid w:val="002E614A"/>
    <w:rsid w:val="002F0C5F"/>
    <w:rsid w:val="002F2556"/>
    <w:rsid w:val="002F267D"/>
    <w:rsid w:val="002F4017"/>
    <w:rsid w:val="00301FD4"/>
    <w:rsid w:val="00303013"/>
    <w:rsid w:val="00303FB6"/>
    <w:rsid w:val="00305408"/>
    <w:rsid w:val="003057A2"/>
    <w:rsid w:val="003070A9"/>
    <w:rsid w:val="00310CDE"/>
    <w:rsid w:val="00311208"/>
    <w:rsid w:val="00313034"/>
    <w:rsid w:val="00314452"/>
    <w:rsid w:val="00315C8E"/>
    <w:rsid w:val="00317CCB"/>
    <w:rsid w:val="003235CA"/>
    <w:rsid w:val="0033006B"/>
    <w:rsid w:val="00330C1F"/>
    <w:rsid w:val="00335145"/>
    <w:rsid w:val="00361849"/>
    <w:rsid w:val="003633BD"/>
    <w:rsid w:val="003654D3"/>
    <w:rsid w:val="00374906"/>
    <w:rsid w:val="003806A4"/>
    <w:rsid w:val="00382B69"/>
    <w:rsid w:val="003852F8"/>
    <w:rsid w:val="00387702"/>
    <w:rsid w:val="00391FC9"/>
    <w:rsid w:val="00397BB5"/>
    <w:rsid w:val="003A1211"/>
    <w:rsid w:val="003A3502"/>
    <w:rsid w:val="003B25F1"/>
    <w:rsid w:val="003B4289"/>
    <w:rsid w:val="003C0E14"/>
    <w:rsid w:val="003C4E3E"/>
    <w:rsid w:val="003C7087"/>
    <w:rsid w:val="003D39B8"/>
    <w:rsid w:val="003D41C1"/>
    <w:rsid w:val="003D4360"/>
    <w:rsid w:val="003D5CD4"/>
    <w:rsid w:val="003D6F24"/>
    <w:rsid w:val="003D75FD"/>
    <w:rsid w:val="003E0570"/>
    <w:rsid w:val="003E0F6A"/>
    <w:rsid w:val="003E1F25"/>
    <w:rsid w:val="003E2046"/>
    <w:rsid w:val="003E5C91"/>
    <w:rsid w:val="003F2EDA"/>
    <w:rsid w:val="003F3026"/>
    <w:rsid w:val="004078B4"/>
    <w:rsid w:val="00407A12"/>
    <w:rsid w:val="0041124A"/>
    <w:rsid w:val="00413443"/>
    <w:rsid w:val="00414685"/>
    <w:rsid w:val="00415447"/>
    <w:rsid w:val="00416D45"/>
    <w:rsid w:val="00420CA9"/>
    <w:rsid w:val="00424254"/>
    <w:rsid w:val="00432157"/>
    <w:rsid w:val="004329CE"/>
    <w:rsid w:val="00433C02"/>
    <w:rsid w:val="00435129"/>
    <w:rsid w:val="00435418"/>
    <w:rsid w:val="0044514C"/>
    <w:rsid w:val="00445AE5"/>
    <w:rsid w:val="00447D2F"/>
    <w:rsid w:val="00452EDA"/>
    <w:rsid w:val="004540E6"/>
    <w:rsid w:val="0045499B"/>
    <w:rsid w:val="00456503"/>
    <w:rsid w:val="00457EB9"/>
    <w:rsid w:val="004644A7"/>
    <w:rsid w:val="00467078"/>
    <w:rsid w:val="00467991"/>
    <w:rsid w:val="0047057B"/>
    <w:rsid w:val="00470FF6"/>
    <w:rsid w:val="0047109B"/>
    <w:rsid w:val="00473718"/>
    <w:rsid w:val="004761CC"/>
    <w:rsid w:val="004768B6"/>
    <w:rsid w:val="0048110B"/>
    <w:rsid w:val="00484513"/>
    <w:rsid w:val="00491754"/>
    <w:rsid w:val="0049179D"/>
    <w:rsid w:val="00491AE1"/>
    <w:rsid w:val="00493D5D"/>
    <w:rsid w:val="00496CA8"/>
    <w:rsid w:val="004A0B00"/>
    <w:rsid w:val="004A243D"/>
    <w:rsid w:val="004B048F"/>
    <w:rsid w:val="004B09FE"/>
    <w:rsid w:val="004B2667"/>
    <w:rsid w:val="004C01A2"/>
    <w:rsid w:val="004C4597"/>
    <w:rsid w:val="004C677E"/>
    <w:rsid w:val="004C75E9"/>
    <w:rsid w:val="004C7C44"/>
    <w:rsid w:val="004D3FDA"/>
    <w:rsid w:val="004D671C"/>
    <w:rsid w:val="004E12DF"/>
    <w:rsid w:val="004E291E"/>
    <w:rsid w:val="004E3738"/>
    <w:rsid w:val="004E3951"/>
    <w:rsid w:val="004E3D8E"/>
    <w:rsid w:val="004E5781"/>
    <w:rsid w:val="004E674C"/>
    <w:rsid w:val="004E6FBC"/>
    <w:rsid w:val="004F57C0"/>
    <w:rsid w:val="004F6416"/>
    <w:rsid w:val="004F7ABE"/>
    <w:rsid w:val="005022E8"/>
    <w:rsid w:val="00506D5F"/>
    <w:rsid w:val="00507784"/>
    <w:rsid w:val="00507F3C"/>
    <w:rsid w:val="00511200"/>
    <w:rsid w:val="00515119"/>
    <w:rsid w:val="00517E91"/>
    <w:rsid w:val="005204AD"/>
    <w:rsid w:val="00520ED3"/>
    <w:rsid w:val="00523DE5"/>
    <w:rsid w:val="005320B4"/>
    <w:rsid w:val="00533358"/>
    <w:rsid w:val="0053545A"/>
    <w:rsid w:val="00537312"/>
    <w:rsid w:val="00537CB9"/>
    <w:rsid w:val="005417B2"/>
    <w:rsid w:val="00542629"/>
    <w:rsid w:val="00542BC9"/>
    <w:rsid w:val="00545AB6"/>
    <w:rsid w:val="00547EF2"/>
    <w:rsid w:val="00550A27"/>
    <w:rsid w:val="00550EB0"/>
    <w:rsid w:val="00552E46"/>
    <w:rsid w:val="005535FB"/>
    <w:rsid w:val="0055456A"/>
    <w:rsid w:val="00565FFB"/>
    <w:rsid w:val="0058563B"/>
    <w:rsid w:val="00585C9B"/>
    <w:rsid w:val="0059002C"/>
    <w:rsid w:val="005906B9"/>
    <w:rsid w:val="005918E2"/>
    <w:rsid w:val="0059279A"/>
    <w:rsid w:val="00596FBD"/>
    <w:rsid w:val="005B1978"/>
    <w:rsid w:val="005B3DFF"/>
    <w:rsid w:val="005B5D2D"/>
    <w:rsid w:val="005B627C"/>
    <w:rsid w:val="005B7771"/>
    <w:rsid w:val="005C21E4"/>
    <w:rsid w:val="005C2AE8"/>
    <w:rsid w:val="005C33DC"/>
    <w:rsid w:val="005C4B2C"/>
    <w:rsid w:val="005C6E3E"/>
    <w:rsid w:val="005D1360"/>
    <w:rsid w:val="005E5E8D"/>
    <w:rsid w:val="005E6784"/>
    <w:rsid w:val="005E6DF7"/>
    <w:rsid w:val="005E798C"/>
    <w:rsid w:val="005F3835"/>
    <w:rsid w:val="005F492C"/>
    <w:rsid w:val="005F5EF1"/>
    <w:rsid w:val="0060473F"/>
    <w:rsid w:val="00611ECB"/>
    <w:rsid w:val="00611F16"/>
    <w:rsid w:val="00611FED"/>
    <w:rsid w:val="00616061"/>
    <w:rsid w:val="00617D1D"/>
    <w:rsid w:val="0062234A"/>
    <w:rsid w:val="00622506"/>
    <w:rsid w:val="0063028B"/>
    <w:rsid w:val="006304DE"/>
    <w:rsid w:val="00630EE0"/>
    <w:rsid w:val="006413E7"/>
    <w:rsid w:val="006416EB"/>
    <w:rsid w:val="006473A4"/>
    <w:rsid w:val="00652A4C"/>
    <w:rsid w:val="00664298"/>
    <w:rsid w:val="00673587"/>
    <w:rsid w:val="00675FE1"/>
    <w:rsid w:val="006810FB"/>
    <w:rsid w:val="00681712"/>
    <w:rsid w:val="006830B2"/>
    <w:rsid w:val="00683713"/>
    <w:rsid w:val="00683F52"/>
    <w:rsid w:val="00686DC6"/>
    <w:rsid w:val="00686F95"/>
    <w:rsid w:val="00694AA3"/>
    <w:rsid w:val="00697F02"/>
    <w:rsid w:val="006A0335"/>
    <w:rsid w:val="006A3F06"/>
    <w:rsid w:val="006A53F1"/>
    <w:rsid w:val="006A70DF"/>
    <w:rsid w:val="006B0986"/>
    <w:rsid w:val="006B18E0"/>
    <w:rsid w:val="006C1115"/>
    <w:rsid w:val="006C3024"/>
    <w:rsid w:val="006D0B70"/>
    <w:rsid w:val="006D101E"/>
    <w:rsid w:val="006D2D40"/>
    <w:rsid w:val="006D4305"/>
    <w:rsid w:val="006D535B"/>
    <w:rsid w:val="006E218F"/>
    <w:rsid w:val="006E2F58"/>
    <w:rsid w:val="006E5100"/>
    <w:rsid w:val="006E68F4"/>
    <w:rsid w:val="006E6E77"/>
    <w:rsid w:val="006F56C4"/>
    <w:rsid w:val="006F64F7"/>
    <w:rsid w:val="0070006F"/>
    <w:rsid w:val="00702C51"/>
    <w:rsid w:val="0071528A"/>
    <w:rsid w:val="00715A98"/>
    <w:rsid w:val="00721B5F"/>
    <w:rsid w:val="00722857"/>
    <w:rsid w:val="00722F8D"/>
    <w:rsid w:val="00724489"/>
    <w:rsid w:val="00727910"/>
    <w:rsid w:val="00732201"/>
    <w:rsid w:val="00733176"/>
    <w:rsid w:val="00735D36"/>
    <w:rsid w:val="007414F5"/>
    <w:rsid w:val="00741D3F"/>
    <w:rsid w:val="00742872"/>
    <w:rsid w:val="007440CC"/>
    <w:rsid w:val="0074552F"/>
    <w:rsid w:val="00747957"/>
    <w:rsid w:val="00753209"/>
    <w:rsid w:val="00754651"/>
    <w:rsid w:val="0075746E"/>
    <w:rsid w:val="00764AD2"/>
    <w:rsid w:val="00765D78"/>
    <w:rsid w:val="00771EB6"/>
    <w:rsid w:val="00780371"/>
    <w:rsid w:val="00780F82"/>
    <w:rsid w:val="00782DDD"/>
    <w:rsid w:val="00783B78"/>
    <w:rsid w:val="00784EE3"/>
    <w:rsid w:val="00791C24"/>
    <w:rsid w:val="00792ADD"/>
    <w:rsid w:val="007A159D"/>
    <w:rsid w:val="007A36F7"/>
    <w:rsid w:val="007A4D78"/>
    <w:rsid w:val="007A7E6D"/>
    <w:rsid w:val="007B19F8"/>
    <w:rsid w:val="007B7D1F"/>
    <w:rsid w:val="007C3C45"/>
    <w:rsid w:val="007C42F7"/>
    <w:rsid w:val="007C5525"/>
    <w:rsid w:val="007D23F0"/>
    <w:rsid w:val="007D3F37"/>
    <w:rsid w:val="007D5618"/>
    <w:rsid w:val="007E3DB6"/>
    <w:rsid w:val="007F11C9"/>
    <w:rsid w:val="007F5BFB"/>
    <w:rsid w:val="007F7F9B"/>
    <w:rsid w:val="008005A4"/>
    <w:rsid w:val="008006E1"/>
    <w:rsid w:val="00811D07"/>
    <w:rsid w:val="00814A3B"/>
    <w:rsid w:val="00814C53"/>
    <w:rsid w:val="008211F5"/>
    <w:rsid w:val="0082170B"/>
    <w:rsid w:val="008222A3"/>
    <w:rsid w:val="00825F71"/>
    <w:rsid w:val="008320DF"/>
    <w:rsid w:val="00840444"/>
    <w:rsid w:val="00841D5E"/>
    <w:rsid w:val="0084252A"/>
    <w:rsid w:val="00854C0E"/>
    <w:rsid w:val="00865942"/>
    <w:rsid w:val="00865D35"/>
    <w:rsid w:val="008717B8"/>
    <w:rsid w:val="00871F35"/>
    <w:rsid w:val="00873B5A"/>
    <w:rsid w:val="0087530B"/>
    <w:rsid w:val="008837AB"/>
    <w:rsid w:val="00883A64"/>
    <w:rsid w:val="0088607D"/>
    <w:rsid w:val="00887FBE"/>
    <w:rsid w:val="00893332"/>
    <w:rsid w:val="008A1B8F"/>
    <w:rsid w:val="008A3E67"/>
    <w:rsid w:val="008A5BB9"/>
    <w:rsid w:val="008B3846"/>
    <w:rsid w:val="008B4D2C"/>
    <w:rsid w:val="008B7483"/>
    <w:rsid w:val="008C008B"/>
    <w:rsid w:val="008C122A"/>
    <w:rsid w:val="008D1E0C"/>
    <w:rsid w:val="008D646E"/>
    <w:rsid w:val="008E2BC2"/>
    <w:rsid w:val="008F0D1E"/>
    <w:rsid w:val="00900928"/>
    <w:rsid w:val="00903280"/>
    <w:rsid w:val="00904DF1"/>
    <w:rsid w:val="009054FC"/>
    <w:rsid w:val="00911212"/>
    <w:rsid w:val="00912501"/>
    <w:rsid w:val="00917616"/>
    <w:rsid w:val="00935B6A"/>
    <w:rsid w:val="0094238D"/>
    <w:rsid w:val="009435A7"/>
    <w:rsid w:val="009470F8"/>
    <w:rsid w:val="0094732F"/>
    <w:rsid w:val="00947F6B"/>
    <w:rsid w:val="00951A1A"/>
    <w:rsid w:val="00953212"/>
    <w:rsid w:val="0095346A"/>
    <w:rsid w:val="00954EA0"/>
    <w:rsid w:val="00956B3D"/>
    <w:rsid w:val="00957B40"/>
    <w:rsid w:val="00960E28"/>
    <w:rsid w:val="009624AE"/>
    <w:rsid w:val="009638A5"/>
    <w:rsid w:val="00966C11"/>
    <w:rsid w:val="00967B62"/>
    <w:rsid w:val="00976A49"/>
    <w:rsid w:val="009829F7"/>
    <w:rsid w:val="00986F5C"/>
    <w:rsid w:val="0099260D"/>
    <w:rsid w:val="00993507"/>
    <w:rsid w:val="00995FEE"/>
    <w:rsid w:val="00996D3E"/>
    <w:rsid w:val="00997827"/>
    <w:rsid w:val="009A56C7"/>
    <w:rsid w:val="009A6373"/>
    <w:rsid w:val="009A718A"/>
    <w:rsid w:val="009B1F87"/>
    <w:rsid w:val="009B40C5"/>
    <w:rsid w:val="009B51C8"/>
    <w:rsid w:val="009C283A"/>
    <w:rsid w:val="009C62F9"/>
    <w:rsid w:val="009C76A8"/>
    <w:rsid w:val="009C7C2C"/>
    <w:rsid w:val="009D0112"/>
    <w:rsid w:val="009D24E4"/>
    <w:rsid w:val="009E46CE"/>
    <w:rsid w:val="009E7442"/>
    <w:rsid w:val="009F3600"/>
    <w:rsid w:val="00A018A3"/>
    <w:rsid w:val="00A023D1"/>
    <w:rsid w:val="00A117AA"/>
    <w:rsid w:val="00A143F8"/>
    <w:rsid w:val="00A171EF"/>
    <w:rsid w:val="00A20C90"/>
    <w:rsid w:val="00A307A0"/>
    <w:rsid w:val="00A5001E"/>
    <w:rsid w:val="00A55680"/>
    <w:rsid w:val="00A564AA"/>
    <w:rsid w:val="00A60877"/>
    <w:rsid w:val="00A61482"/>
    <w:rsid w:val="00A64E80"/>
    <w:rsid w:val="00A67DF1"/>
    <w:rsid w:val="00A73158"/>
    <w:rsid w:val="00A746B5"/>
    <w:rsid w:val="00A75C1B"/>
    <w:rsid w:val="00A81EEE"/>
    <w:rsid w:val="00A8252B"/>
    <w:rsid w:val="00A827D9"/>
    <w:rsid w:val="00A84E2B"/>
    <w:rsid w:val="00A87757"/>
    <w:rsid w:val="00A91B61"/>
    <w:rsid w:val="00A93A02"/>
    <w:rsid w:val="00A977F1"/>
    <w:rsid w:val="00AA1932"/>
    <w:rsid w:val="00AA1AB6"/>
    <w:rsid w:val="00AA3935"/>
    <w:rsid w:val="00AA6D36"/>
    <w:rsid w:val="00AB02B6"/>
    <w:rsid w:val="00AB4099"/>
    <w:rsid w:val="00AB504C"/>
    <w:rsid w:val="00AB53E2"/>
    <w:rsid w:val="00AB545D"/>
    <w:rsid w:val="00AB5F0D"/>
    <w:rsid w:val="00AC4FE3"/>
    <w:rsid w:val="00AC537C"/>
    <w:rsid w:val="00AD16E8"/>
    <w:rsid w:val="00AD1811"/>
    <w:rsid w:val="00AD65E6"/>
    <w:rsid w:val="00AE1AAB"/>
    <w:rsid w:val="00AE1ED3"/>
    <w:rsid w:val="00AE3176"/>
    <w:rsid w:val="00AE322A"/>
    <w:rsid w:val="00AE3B3F"/>
    <w:rsid w:val="00AE52C5"/>
    <w:rsid w:val="00AF29ED"/>
    <w:rsid w:val="00AF3409"/>
    <w:rsid w:val="00AF517C"/>
    <w:rsid w:val="00AF6B68"/>
    <w:rsid w:val="00AF78F3"/>
    <w:rsid w:val="00B011AF"/>
    <w:rsid w:val="00B11683"/>
    <w:rsid w:val="00B2460B"/>
    <w:rsid w:val="00B24FEA"/>
    <w:rsid w:val="00B26A35"/>
    <w:rsid w:val="00B26DB3"/>
    <w:rsid w:val="00B30B41"/>
    <w:rsid w:val="00B31555"/>
    <w:rsid w:val="00B3328D"/>
    <w:rsid w:val="00B35996"/>
    <w:rsid w:val="00B46EA6"/>
    <w:rsid w:val="00B531DA"/>
    <w:rsid w:val="00B53918"/>
    <w:rsid w:val="00B540EA"/>
    <w:rsid w:val="00B61DA7"/>
    <w:rsid w:val="00B679A9"/>
    <w:rsid w:val="00B70A4A"/>
    <w:rsid w:val="00B729DA"/>
    <w:rsid w:val="00B75F93"/>
    <w:rsid w:val="00B76B29"/>
    <w:rsid w:val="00B7780E"/>
    <w:rsid w:val="00B807C1"/>
    <w:rsid w:val="00B820F8"/>
    <w:rsid w:val="00B8442B"/>
    <w:rsid w:val="00B8474B"/>
    <w:rsid w:val="00B949B0"/>
    <w:rsid w:val="00BA08D6"/>
    <w:rsid w:val="00BA33AF"/>
    <w:rsid w:val="00BB5C68"/>
    <w:rsid w:val="00BC3FFD"/>
    <w:rsid w:val="00BC66EA"/>
    <w:rsid w:val="00BC7835"/>
    <w:rsid w:val="00BD07EA"/>
    <w:rsid w:val="00BD111B"/>
    <w:rsid w:val="00BD2C72"/>
    <w:rsid w:val="00BD4882"/>
    <w:rsid w:val="00BD60FA"/>
    <w:rsid w:val="00BE1D20"/>
    <w:rsid w:val="00BE539B"/>
    <w:rsid w:val="00BE54CB"/>
    <w:rsid w:val="00BE7D22"/>
    <w:rsid w:val="00BF6335"/>
    <w:rsid w:val="00C0018C"/>
    <w:rsid w:val="00C04209"/>
    <w:rsid w:val="00C061D5"/>
    <w:rsid w:val="00C072A7"/>
    <w:rsid w:val="00C1159A"/>
    <w:rsid w:val="00C179A3"/>
    <w:rsid w:val="00C2407A"/>
    <w:rsid w:val="00C2584A"/>
    <w:rsid w:val="00C25D75"/>
    <w:rsid w:val="00C26F7C"/>
    <w:rsid w:val="00C322DC"/>
    <w:rsid w:val="00C40A25"/>
    <w:rsid w:val="00C4397B"/>
    <w:rsid w:val="00C51674"/>
    <w:rsid w:val="00C54DD0"/>
    <w:rsid w:val="00C60626"/>
    <w:rsid w:val="00C61B26"/>
    <w:rsid w:val="00C666BA"/>
    <w:rsid w:val="00C66E03"/>
    <w:rsid w:val="00C66FCA"/>
    <w:rsid w:val="00C67B72"/>
    <w:rsid w:val="00C73CEB"/>
    <w:rsid w:val="00C86239"/>
    <w:rsid w:val="00C876C3"/>
    <w:rsid w:val="00C87BB6"/>
    <w:rsid w:val="00C90F40"/>
    <w:rsid w:val="00C91D0C"/>
    <w:rsid w:val="00C95499"/>
    <w:rsid w:val="00C955F4"/>
    <w:rsid w:val="00CA0A11"/>
    <w:rsid w:val="00CA33CF"/>
    <w:rsid w:val="00CA3EE9"/>
    <w:rsid w:val="00CA5170"/>
    <w:rsid w:val="00CB1C12"/>
    <w:rsid w:val="00CC1BE7"/>
    <w:rsid w:val="00CC7E21"/>
    <w:rsid w:val="00CD05C0"/>
    <w:rsid w:val="00CD38B4"/>
    <w:rsid w:val="00CD7510"/>
    <w:rsid w:val="00CD782B"/>
    <w:rsid w:val="00CE44CB"/>
    <w:rsid w:val="00CE77E2"/>
    <w:rsid w:val="00CF08E8"/>
    <w:rsid w:val="00CF3949"/>
    <w:rsid w:val="00D00221"/>
    <w:rsid w:val="00D00993"/>
    <w:rsid w:val="00D043E9"/>
    <w:rsid w:val="00D06EF2"/>
    <w:rsid w:val="00D1353F"/>
    <w:rsid w:val="00D143D7"/>
    <w:rsid w:val="00D1461D"/>
    <w:rsid w:val="00D15120"/>
    <w:rsid w:val="00D15D97"/>
    <w:rsid w:val="00D22996"/>
    <w:rsid w:val="00D26F52"/>
    <w:rsid w:val="00D27699"/>
    <w:rsid w:val="00D302D2"/>
    <w:rsid w:val="00D302E6"/>
    <w:rsid w:val="00D34117"/>
    <w:rsid w:val="00D35B62"/>
    <w:rsid w:val="00D35F54"/>
    <w:rsid w:val="00D3668E"/>
    <w:rsid w:val="00D46337"/>
    <w:rsid w:val="00D47F6D"/>
    <w:rsid w:val="00D54352"/>
    <w:rsid w:val="00D566B5"/>
    <w:rsid w:val="00D57624"/>
    <w:rsid w:val="00D61789"/>
    <w:rsid w:val="00D617F6"/>
    <w:rsid w:val="00D622D2"/>
    <w:rsid w:val="00D667DF"/>
    <w:rsid w:val="00D722F8"/>
    <w:rsid w:val="00D72427"/>
    <w:rsid w:val="00D75EED"/>
    <w:rsid w:val="00D80F7A"/>
    <w:rsid w:val="00D87418"/>
    <w:rsid w:val="00D87AF0"/>
    <w:rsid w:val="00D93F86"/>
    <w:rsid w:val="00D942D0"/>
    <w:rsid w:val="00D955BE"/>
    <w:rsid w:val="00DA02AA"/>
    <w:rsid w:val="00DA04E7"/>
    <w:rsid w:val="00DA3B52"/>
    <w:rsid w:val="00DA3C3E"/>
    <w:rsid w:val="00DA78D4"/>
    <w:rsid w:val="00DB310C"/>
    <w:rsid w:val="00DB342C"/>
    <w:rsid w:val="00DD221A"/>
    <w:rsid w:val="00DD7B7D"/>
    <w:rsid w:val="00DE0373"/>
    <w:rsid w:val="00DE066B"/>
    <w:rsid w:val="00DE2879"/>
    <w:rsid w:val="00DE3326"/>
    <w:rsid w:val="00DE5876"/>
    <w:rsid w:val="00DF22A3"/>
    <w:rsid w:val="00DF711F"/>
    <w:rsid w:val="00DF71EC"/>
    <w:rsid w:val="00DF7C9C"/>
    <w:rsid w:val="00E06C72"/>
    <w:rsid w:val="00E07A39"/>
    <w:rsid w:val="00E1037E"/>
    <w:rsid w:val="00E10FC7"/>
    <w:rsid w:val="00E237DF"/>
    <w:rsid w:val="00E27D59"/>
    <w:rsid w:val="00E31605"/>
    <w:rsid w:val="00E3191A"/>
    <w:rsid w:val="00E339C6"/>
    <w:rsid w:val="00E34CF0"/>
    <w:rsid w:val="00E3621E"/>
    <w:rsid w:val="00E42A99"/>
    <w:rsid w:val="00E43783"/>
    <w:rsid w:val="00E4459E"/>
    <w:rsid w:val="00E46A79"/>
    <w:rsid w:val="00E52B99"/>
    <w:rsid w:val="00E5364A"/>
    <w:rsid w:val="00E55E2B"/>
    <w:rsid w:val="00E64852"/>
    <w:rsid w:val="00E65211"/>
    <w:rsid w:val="00E712F9"/>
    <w:rsid w:val="00E730C9"/>
    <w:rsid w:val="00E761AC"/>
    <w:rsid w:val="00E765E3"/>
    <w:rsid w:val="00E76F90"/>
    <w:rsid w:val="00E81601"/>
    <w:rsid w:val="00E8165A"/>
    <w:rsid w:val="00E86A15"/>
    <w:rsid w:val="00E871D7"/>
    <w:rsid w:val="00E9063F"/>
    <w:rsid w:val="00E918E3"/>
    <w:rsid w:val="00EA20CC"/>
    <w:rsid w:val="00EA54DA"/>
    <w:rsid w:val="00EA68D5"/>
    <w:rsid w:val="00EA78AF"/>
    <w:rsid w:val="00EB25EC"/>
    <w:rsid w:val="00EB713D"/>
    <w:rsid w:val="00EB7271"/>
    <w:rsid w:val="00EC0E0D"/>
    <w:rsid w:val="00EC1B16"/>
    <w:rsid w:val="00ED0C4B"/>
    <w:rsid w:val="00ED5B4D"/>
    <w:rsid w:val="00ED667F"/>
    <w:rsid w:val="00ED7E90"/>
    <w:rsid w:val="00EE3FAC"/>
    <w:rsid w:val="00EE4EE9"/>
    <w:rsid w:val="00EE5703"/>
    <w:rsid w:val="00EE5E6B"/>
    <w:rsid w:val="00EF1018"/>
    <w:rsid w:val="00EF1E92"/>
    <w:rsid w:val="00EF2E6D"/>
    <w:rsid w:val="00F0052B"/>
    <w:rsid w:val="00F07116"/>
    <w:rsid w:val="00F1099C"/>
    <w:rsid w:val="00F11DC9"/>
    <w:rsid w:val="00F1338A"/>
    <w:rsid w:val="00F13534"/>
    <w:rsid w:val="00F144B2"/>
    <w:rsid w:val="00F1604A"/>
    <w:rsid w:val="00F25444"/>
    <w:rsid w:val="00F25831"/>
    <w:rsid w:val="00F25C1D"/>
    <w:rsid w:val="00F3272C"/>
    <w:rsid w:val="00F33486"/>
    <w:rsid w:val="00F34370"/>
    <w:rsid w:val="00F400DE"/>
    <w:rsid w:val="00F41C7D"/>
    <w:rsid w:val="00F41E12"/>
    <w:rsid w:val="00F4569B"/>
    <w:rsid w:val="00F47216"/>
    <w:rsid w:val="00F50E70"/>
    <w:rsid w:val="00F5294B"/>
    <w:rsid w:val="00F53595"/>
    <w:rsid w:val="00F55506"/>
    <w:rsid w:val="00F603EA"/>
    <w:rsid w:val="00F60F55"/>
    <w:rsid w:val="00F622D4"/>
    <w:rsid w:val="00F6426E"/>
    <w:rsid w:val="00F64F22"/>
    <w:rsid w:val="00F6530A"/>
    <w:rsid w:val="00F6597F"/>
    <w:rsid w:val="00F72986"/>
    <w:rsid w:val="00F776FA"/>
    <w:rsid w:val="00F8045B"/>
    <w:rsid w:val="00F8116F"/>
    <w:rsid w:val="00F84E1E"/>
    <w:rsid w:val="00F85606"/>
    <w:rsid w:val="00F86D22"/>
    <w:rsid w:val="00F960F6"/>
    <w:rsid w:val="00F96D9E"/>
    <w:rsid w:val="00F97031"/>
    <w:rsid w:val="00FA0745"/>
    <w:rsid w:val="00FA1EFD"/>
    <w:rsid w:val="00FA3729"/>
    <w:rsid w:val="00FA3833"/>
    <w:rsid w:val="00FB2A1F"/>
    <w:rsid w:val="00FB4119"/>
    <w:rsid w:val="00FB4B5F"/>
    <w:rsid w:val="00FB6A66"/>
    <w:rsid w:val="00FB6F0F"/>
    <w:rsid w:val="00FC129C"/>
    <w:rsid w:val="00FC1BF3"/>
    <w:rsid w:val="00FC2911"/>
    <w:rsid w:val="00FC5D39"/>
    <w:rsid w:val="00FD248B"/>
    <w:rsid w:val="00FD3C33"/>
    <w:rsid w:val="00FE001D"/>
    <w:rsid w:val="00FE35CA"/>
    <w:rsid w:val="00FE473C"/>
    <w:rsid w:val="00FE4EC2"/>
    <w:rsid w:val="00F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A4FF"/>
  <w15:docId w15:val="{7A6A7469-91A2-4824-A9FB-F5E2DBD1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8C15-127A-4AD8-8D40-43957346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Higman</dc:creator>
  <cp:keywords/>
  <dc:description/>
  <cp:lastModifiedBy>Suzi Higman</cp:lastModifiedBy>
  <cp:revision>7</cp:revision>
  <cp:lastPrinted>2020-02-06T15:40:00Z</cp:lastPrinted>
  <dcterms:created xsi:type="dcterms:W3CDTF">2020-02-11T16:38:00Z</dcterms:created>
  <dcterms:modified xsi:type="dcterms:W3CDTF">2020-05-20T10:28:00Z</dcterms:modified>
</cp:coreProperties>
</file>